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E5" w:rsidRPr="00217EB9" w:rsidRDefault="00A81FE5" w:rsidP="00217EB9">
      <w:pPr>
        <w:pStyle w:val="a3"/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4"/>
          <w:szCs w:val="24"/>
        </w:rPr>
      </w:pPr>
    </w:p>
    <w:p w:rsidR="001E30EC" w:rsidRPr="00217EB9" w:rsidRDefault="00C12357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4"/>
          <w:lang w:val="ru-RU"/>
        </w:rPr>
      </w:pPr>
      <w:r w:rsidRPr="00217EB9">
        <w:rPr>
          <w:b/>
          <w:sz w:val="28"/>
          <w:szCs w:val="24"/>
          <w:lang w:val="ru-RU"/>
        </w:rPr>
        <w:t>ПРОГРАММА УЧЕБНОЙ ДИСЦИПЛИНЫ</w:t>
      </w:r>
    </w:p>
    <w:p w:rsidR="001E30EC" w:rsidRPr="00217EB9" w:rsidRDefault="00C12357" w:rsidP="00217EB9">
      <w:pPr>
        <w:spacing w:line="360" w:lineRule="auto"/>
        <w:jc w:val="center"/>
        <w:rPr>
          <w:b/>
          <w:sz w:val="28"/>
          <w:szCs w:val="24"/>
          <w:lang w:val="ru-RU"/>
        </w:rPr>
      </w:pPr>
      <w:r w:rsidRPr="00217EB9">
        <w:rPr>
          <w:b/>
          <w:sz w:val="28"/>
          <w:szCs w:val="24"/>
          <w:lang w:val="ru-RU"/>
        </w:rPr>
        <w:t xml:space="preserve">СГ.05 </w:t>
      </w:r>
      <w:r w:rsidR="003804CE" w:rsidRPr="00217EB9">
        <w:rPr>
          <w:b/>
          <w:sz w:val="28"/>
          <w:szCs w:val="24"/>
          <w:lang w:val="ru-RU"/>
        </w:rPr>
        <w:t>Основы финансовой грамотности</w:t>
      </w:r>
    </w:p>
    <w:p w:rsidR="001E30EC" w:rsidRPr="00217EB9" w:rsidRDefault="00C12357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  <w:r w:rsidRPr="00217EB9">
        <w:rPr>
          <w:b/>
          <w:bCs/>
          <w:sz w:val="28"/>
          <w:szCs w:val="24"/>
          <w:lang w:val="ru-RU" w:eastAsia="ru-RU"/>
        </w:rPr>
        <w:t xml:space="preserve">15.02.10 </w:t>
      </w:r>
      <w:r w:rsidRPr="00217EB9">
        <w:rPr>
          <w:rFonts w:eastAsia="TimesNewRomanPS-BoldMT"/>
          <w:b/>
          <w:bCs/>
          <w:sz w:val="28"/>
          <w:szCs w:val="24"/>
          <w:lang w:val="ru-RU" w:eastAsia="ru-RU"/>
        </w:rPr>
        <w:t>Мехатроника и робототехника (по отраслям</w:t>
      </w:r>
      <w:r w:rsidRPr="00217EB9">
        <w:rPr>
          <w:b/>
          <w:bCs/>
          <w:sz w:val="28"/>
          <w:szCs w:val="24"/>
          <w:lang w:val="ru-RU" w:eastAsia="ru-RU"/>
        </w:rPr>
        <w:t>)</w:t>
      </w: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217EB9" w:rsidRDefault="00217EB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sz w:val="28"/>
          <w:szCs w:val="24"/>
          <w:lang w:val="ru-RU"/>
        </w:rPr>
      </w:pPr>
      <w:r w:rsidRPr="00217EB9">
        <w:rPr>
          <w:sz w:val="28"/>
          <w:szCs w:val="24"/>
          <w:lang w:val="ru-RU"/>
        </w:rPr>
        <w:t>20</w:t>
      </w:r>
      <w:r w:rsidR="007223FA" w:rsidRPr="00217EB9">
        <w:rPr>
          <w:sz w:val="28"/>
          <w:szCs w:val="24"/>
          <w:lang w:val="ru-RU"/>
        </w:rPr>
        <w:t>2</w:t>
      </w:r>
      <w:r w:rsidR="00654F99" w:rsidRPr="00217EB9">
        <w:rPr>
          <w:sz w:val="28"/>
          <w:szCs w:val="24"/>
          <w:lang w:val="ru-RU"/>
        </w:rPr>
        <w:t>5</w:t>
      </w:r>
      <w:r w:rsidRPr="00217EB9">
        <w:rPr>
          <w:sz w:val="28"/>
          <w:szCs w:val="24"/>
          <w:lang w:val="ru-RU"/>
        </w:rPr>
        <w:t xml:space="preserve"> г.</w:t>
      </w:r>
      <w:r w:rsidR="00654F99" w:rsidRPr="00217EB9">
        <w:rPr>
          <w:sz w:val="28"/>
          <w:szCs w:val="24"/>
          <w:lang w:val="ru-RU"/>
        </w:rPr>
        <w:t xml:space="preserve"> </w:t>
      </w:r>
      <w:r w:rsidR="00654F99" w:rsidRPr="00217EB9">
        <w:rPr>
          <w:sz w:val="28"/>
          <w:szCs w:val="24"/>
          <w:lang w:val="ru-RU"/>
        </w:rPr>
        <w:br w:type="page"/>
      </w:r>
    </w:p>
    <w:p w:rsidR="001E30EC" w:rsidRPr="00217EB9" w:rsidRDefault="00F200AE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217EB9">
        <w:rPr>
          <w:rFonts w:eastAsia="TimesNewRomanPSMT"/>
          <w:sz w:val="28"/>
          <w:szCs w:val="24"/>
          <w:lang w:val="ru-RU"/>
        </w:rPr>
        <w:lastRenderedPageBreak/>
        <w:t xml:space="preserve">Рабочая программа учебной дисциплины </w:t>
      </w:r>
      <w:r w:rsidRPr="00217EB9">
        <w:rPr>
          <w:sz w:val="28"/>
          <w:szCs w:val="24"/>
          <w:lang w:val="ru-RU"/>
        </w:rPr>
        <w:t>СГ.05 Основы финансовой грамотности</w:t>
      </w:r>
      <w:r w:rsidRPr="00217EB9">
        <w:rPr>
          <w:b/>
          <w:sz w:val="28"/>
          <w:szCs w:val="24"/>
          <w:lang w:val="ru-RU"/>
        </w:rPr>
        <w:t xml:space="preserve"> </w:t>
      </w:r>
      <w:r w:rsidRPr="00217EB9">
        <w:rPr>
          <w:rFonts w:eastAsia="TimesNewRomanPSMT"/>
          <w:sz w:val="28"/>
          <w:szCs w:val="24"/>
          <w:lang w:val="ru-RU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1E30EC" w:rsidRPr="00217EB9" w:rsidRDefault="001E30EC" w:rsidP="00217EB9">
      <w:pPr>
        <w:tabs>
          <w:tab w:val="left" w:pos="0"/>
        </w:tabs>
        <w:suppressAutoHyphens/>
        <w:spacing w:line="360" w:lineRule="auto"/>
        <w:rPr>
          <w:color w:val="000000"/>
          <w:sz w:val="28"/>
          <w:szCs w:val="24"/>
          <w:vertAlign w:val="superscript"/>
          <w:lang w:val="ru-RU"/>
        </w:rPr>
      </w:pPr>
    </w:p>
    <w:p w:rsidR="001E30EC" w:rsidRPr="00217EB9" w:rsidRDefault="001E30EC" w:rsidP="00217EB9">
      <w:pPr>
        <w:spacing w:line="360" w:lineRule="auto"/>
        <w:jc w:val="both"/>
        <w:rPr>
          <w:color w:val="000000"/>
          <w:sz w:val="28"/>
          <w:szCs w:val="24"/>
          <w:lang w:val="ru-RU"/>
        </w:rPr>
      </w:pPr>
      <w:r w:rsidRPr="00217EB9">
        <w:rPr>
          <w:color w:val="000000"/>
          <w:sz w:val="28"/>
          <w:szCs w:val="24"/>
          <w:lang w:val="ru-RU"/>
        </w:rPr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shd w:val="clear" w:color="auto" w:fill="FFFFFF"/>
          <w:lang w:val="ru-RU"/>
        </w:rPr>
      </w:pPr>
      <w:r w:rsidRPr="00217EB9">
        <w:rPr>
          <w:sz w:val="28"/>
          <w:szCs w:val="24"/>
          <w:shd w:val="clear" w:color="auto" w:fill="FFFFFF"/>
          <w:lang w:val="ru-RU"/>
        </w:rPr>
        <w:t>Разработчик:</w:t>
      </w:r>
    </w:p>
    <w:p w:rsidR="001E30EC" w:rsidRPr="00217EB9" w:rsidRDefault="003804CE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shd w:val="clear" w:color="auto" w:fill="FFFFFF"/>
          <w:lang w:val="ru-RU"/>
        </w:rPr>
      </w:pPr>
      <w:r w:rsidRPr="00217EB9">
        <w:rPr>
          <w:sz w:val="28"/>
          <w:szCs w:val="24"/>
          <w:shd w:val="clear" w:color="auto" w:fill="FFFFFF"/>
          <w:lang w:val="ru-RU"/>
        </w:rPr>
        <w:t>Николаева Екатерина Александровна, методист</w:t>
      </w:r>
    </w:p>
    <w:p w:rsidR="00E53EE2" w:rsidRPr="00217EB9" w:rsidRDefault="00E53EE2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shd w:val="clear" w:color="auto" w:fill="FFFFFF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shd w:val="clear" w:color="auto" w:fill="FFFFFF"/>
          <w:lang w:val="ru-RU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8D4BBC" w:rsidRPr="00217EB9" w:rsidTr="008D4BBC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8D4BBC" w:rsidRPr="00217EB9" w:rsidTr="00217EB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after="200"/>
              <w:rPr>
                <w:sz w:val="24"/>
                <w:szCs w:val="24"/>
                <w:lang w:val="ru-RU"/>
              </w:rPr>
            </w:pPr>
          </w:p>
        </w:tc>
      </w:tr>
      <w:tr w:rsidR="008D4BBC" w:rsidRPr="00217EB9" w:rsidTr="00217EB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</w:rPr>
            </w:pPr>
          </w:p>
        </w:tc>
      </w:tr>
      <w:tr w:rsidR="008D4BBC" w:rsidRPr="00217EB9" w:rsidTr="008D4BBC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</w:rPr>
            </w:pPr>
          </w:p>
        </w:tc>
      </w:tr>
    </w:tbl>
    <w:p w:rsidR="001E30EC" w:rsidRPr="00217EB9" w:rsidRDefault="001E30EC" w:rsidP="00217EB9">
      <w:pPr>
        <w:tabs>
          <w:tab w:val="left" w:pos="6420"/>
        </w:tabs>
        <w:jc w:val="center"/>
        <w:textAlignment w:val="baseline"/>
        <w:rPr>
          <w:sz w:val="24"/>
          <w:szCs w:val="24"/>
          <w:shd w:val="clear" w:color="auto" w:fill="FFFFFF"/>
          <w:lang w:val="ru-RU"/>
        </w:rPr>
      </w:pPr>
    </w:p>
    <w:p w:rsidR="001E30EC" w:rsidRPr="00217EB9" w:rsidRDefault="001E30EC" w:rsidP="00217EB9">
      <w:pPr>
        <w:tabs>
          <w:tab w:val="left" w:pos="6420"/>
        </w:tabs>
        <w:jc w:val="center"/>
        <w:textAlignment w:val="baseline"/>
        <w:rPr>
          <w:rFonts w:eastAsia="Lucida Sans Unicode"/>
          <w:bCs/>
          <w:color w:val="000000"/>
          <w:kern w:val="1"/>
          <w:sz w:val="24"/>
          <w:szCs w:val="24"/>
          <w:lang w:val="ru-RU" w:bidi="en-US"/>
        </w:rPr>
      </w:pPr>
    </w:p>
    <w:p w:rsidR="00830F42" w:rsidRPr="00217EB9" w:rsidRDefault="00830F42" w:rsidP="00217EB9">
      <w:pPr>
        <w:widowControl/>
        <w:autoSpaceDE/>
        <w:autoSpaceDN/>
        <w:rPr>
          <w:b/>
          <w:sz w:val="24"/>
          <w:szCs w:val="24"/>
          <w:lang w:val="ru-RU" w:eastAsia="ru-RU"/>
        </w:rPr>
      </w:pPr>
    </w:p>
    <w:p w:rsidR="00B41296" w:rsidRPr="00217EB9" w:rsidRDefault="00B41296" w:rsidP="00217EB9">
      <w:pPr>
        <w:pStyle w:val="a3"/>
        <w:rPr>
          <w:b/>
          <w:sz w:val="24"/>
          <w:szCs w:val="24"/>
          <w:lang w:val="ru-RU"/>
        </w:rPr>
      </w:pPr>
    </w:p>
    <w:p w:rsidR="00B41296" w:rsidRPr="00217EB9" w:rsidRDefault="00B41296" w:rsidP="00217EB9">
      <w:pPr>
        <w:pStyle w:val="a3"/>
        <w:rPr>
          <w:b/>
          <w:sz w:val="24"/>
          <w:szCs w:val="24"/>
          <w:lang w:val="ru-RU"/>
        </w:rPr>
      </w:pPr>
    </w:p>
    <w:p w:rsidR="00B41296" w:rsidRPr="00217EB9" w:rsidRDefault="00B41296" w:rsidP="00217EB9">
      <w:pPr>
        <w:pStyle w:val="a3"/>
        <w:rPr>
          <w:b/>
          <w:sz w:val="24"/>
          <w:szCs w:val="24"/>
          <w:lang w:val="ru-RU"/>
        </w:rPr>
      </w:pPr>
    </w:p>
    <w:p w:rsidR="00830F42" w:rsidRDefault="00830F42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Pr="00217EB9" w:rsidRDefault="00217EB9" w:rsidP="00217EB9">
      <w:pPr>
        <w:pStyle w:val="a3"/>
        <w:rPr>
          <w:b/>
          <w:sz w:val="24"/>
          <w:szCs w:val="24"/>
          <w:lang w:val="ru-RU"/>
        </w:rPr>
      </w:pPr>
      <w:bookmarkStart w:id="0" w:name="_GoBack"/>
      <w:bookmarkEnd w:id="0"/>
    </w:p>
    <w:p w:rsidR="00830F42" w:rsidRPr="00217EB9" w:rsidRDefault="00830F42" w:rsidP="00217EB9">
      <w:pPr>
        <w:pStyle w:val="a3"/>
        <w:rPr>
          <w:b/>
          <w:sz w:val="24"/>
          <w:szCs w:val="24"/>
          <w:lang w:val="ru-RU"/>
        </w:rPr>
      </w:pPr>
    </w:p>
    <w:p w:rsidR="00654F99" w:rsidRPr="00217EB9" w:rsidRDefault="00654F99" w:rsidP="00217EB9">
      <w:pPr>
        <w:pStyle w:val="a3"/>
        <w:rPr>
          <w:b/>
          <w:sz w:val="24"/>
          <w:szCs w:val="24"/>
          <w:lang w:val="ru-RU"/>
        </w:rPr>
      </w:pPr>
    </w:p>
    <w:p w:rsidR="00654F99" w:rsidRPr="00217EB9" w:rsidRDefault="00654F99" w:rsidP="00217EB9">
      <w:pPr>
        <w:pStyle w:val="a3"/>
        <w:rPr>
          <w:b/>
          <w:sz w:val="24"/>
          <w:szCs w:val="24"/>
          <w:lang w:val="ru-RU"/>
        </w:rPr>
      </w:pPr>
    </w:p>
    <w:p w:rsidR="00830F42" w:rsidRPr="00217EB9" w:rsidRDefault="00830F42" w:rsidP="00217EB9">
      <w:pPr>
        <w:pStyle w:val="a3"/>
        <w:rPr>
          <w:b/>
          <w:sz w:val="24"/>
          <w:szCs w:val="24"/>
          <w:lang w:val="ru-RU"/>
        </w:rPr>
      </w:pPr>
    </w:p>
    <w:p w:rsidR="006C2055" w:rsidRPr="00217EB9" w:rsidRDefault="006C2055" w:rsidP="00217EB9">
      <w:pPr>
        <w:rPr>
          <w:sz w:val="24"/>
          <w:szCs w:val="24"/>
          <w:lang w:val="ru-RU"/>
        </w:rPr>
      </w:pPr>
      <w:bookmarkStart w:id="1" w:name="СОДЕРЖАНИЕ"/>
      <w:bookmarkEnd w:id="1"/>
    </w:p>
    <w:p w:rsidR="00837A04" w:rsidRPr="00217EB9" w:rsidRDefault="00837A04" w:rsidP="00217EB9">
      <w:pPr>
        <w:rPr>
          <w:sz w:val="24"/>
          <w:szCs w:val="24"/>
          <w:lang w:val="ru-RU"/>
        </w:rPr>
        <w:sectPr w:rsidR="00837A04" w:rsidRPr="00217EB9">
          <w:footerReference w:type="default" r:id="rId9"/>
          <w:pgSz w:w="11900" w:h="16840"/>
          <w:pgMar w:top="1060" w:right="480" w:bottom="1240" w:left="1420" w:header="0" w:footer="1052" w:gutter="0"/>
          <w:pgNumType w:start="3"/>
          <w:cols w:space="720"/>
        </w:sectPr>
      </w:pPr>
    </w:p>
    <w:p w:rsidR="00D421A9" w:rsidRPr="00217EB9" w:rsidRDefault="00D421A9" w:rsidP="00217EB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val="ru-RU" w:eastAsia="ru-RU"/>
        </w:rPr>
      </w:pPr>
      <w:r w:rsidRPr="00217EB9">
        <w:rPr>
          <w:b/>
          <w:bCs/>
          <w:sz w:val="24"/>
          <w:szCs w:val="24"/>
          <w:lang w:val="ru-RU" w:eastAsia="ru-RU"/>
        </w:rPr>
        <w:lastRenderedPageBreak/>
        <w:t>СОДЕРЖАНИЕ</w:t>
      </w:r>
    </w:p>
    <w:p w:rsidR="00D421A9" w:rsidRPr="00217EB9" w:rsidRDefault="00D421A9" w:rsidP="00217EB9">
      <w:pPr>
        <w:widowControl/>
        <w:shd w:val="clear" w:color="auto" w:fill="FFFFFF"/>
        <w:autoSpaceDE/>
        <w:autoSpaceDN/>
        <w:rPr>
          <w:sz w:val="24"/>
          <w:szCs w:val="24"/>
          <w:lang w:val="ru-RU" w:eastAsia="ru-RU"/>
        </w:rPr>
      </w:pPr>
      <w:r w:rsidRPr="00217EB9">
        <w:rPr>
          <w:sz w:val="24"/>
          <w:szCs w:val="24"/>
          <w:lang w:val="ru-RU"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641"/>
        <w:gridCol w:w="725"/>
      </w:tblGrid>
      <w:tr w:rsidR="00D421A9" w:rsidRPr="00217EB9" w:rsidTr="00D421A9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bookmarkStart w:id="2" w:name="_Hlk30701825"/>
            <w:r w:rsidRPr="00217EB9">
              <w:rPr>
                <w:b/>
                <w:sz w:val="24"/>
                <w:szCs w:val="24"/>
                <w:lang w:val="ru-RU" w:eastAsia="ru-RU"/>
              </w:rPr>
              <w:t>ПАСПОРТ ПРОГРАММЫ УЧЕБНОЙ ДИСЦИПЛИНЫ</w:t>
            </w:r>
            <w:bookmarkEnd w:id="2"/>
          </w:p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</w:tr>
      <w:tr w:rsidR="00D421A9" w:rsidRPr="00217EB9" w:rsidTr="00D421A9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</w:tr>
      <w:tr w:rsidR="00D421A9" w:rsidRPr="00217EB9" w:rsidTr="00D421A9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УСЛОВИЯ РЕАЛИЗАЦИИ УЧЕБНОЙ ДИСЦИПЛИНЫ</w:t>
            </w:r>
          </w:p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1</w:t>
            </w:r>
            <w:r w:rsidR="00920AEF" w:rsidRPr="00217EB9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D421A9" w:rsidRPr="00217EB9" w:rsidTr="00D421A9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1</w:t>
            </w:r>
            <w:r w:rsidR="00920AEF" w:rsidRPr="00217EB9"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B41296" w:rsidRPr="00217EB9" w:rsidRDefault="00B41296" w:rsidP="00217EB9">
      <w:pPr>
        <w:rPr>
          <w:sz w:val="24"/>
          <w:szCs w:val="24"/>
          <w:lang w:val="ru-RU"/>
        </w:rPr>
        <w:sectPr w:rsidR="00B41296" w:rsidRPr="00217EB9">
          <w:type w:val="continuous"/>
          <w:pgSz w:w="11900" w:h="16840"/>
          <w:pgMar w:top="1060" w:right="480" w:bottom="280" w:left="1420" w:header="720" w:footer="720" w:gutter="0"/>
          <w:cols w:space="720"/>
        </w:sectPr>
      </w:pP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lastRenderedPageBreak/>
        <w:t>1. ПАСПОРТ ПРОГРАММЫ УЧЕБНОЙ ДИСЦИПЛИНЫ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t>1.1.</w:t>
      </w:r>
      <w:r w:rsidRPr="00217EB9">
        <w:rPr>
          <w:b/>
          <w:bCs/>
          <w:color w:val="181818"/>
          <w:sz w:val="24"/>
          <w:szCs w:val="24"/>
          <w:lang w:val="ru-RU" w:eastAsia="ru-RU"/>
        </w:rPr>
        <w:t>          </w:t>
      </w: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t>Область применения программы: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Рабочая программа учебной дисциплины </w:t>
      </w:r>
      <w:r w:rsidRPr="00217EB9">
        <w:rPr>
          <w:color w:val="181818"/>
          <w:sz w:val="24"/>
          <w:szCs w:val="24"/>
          <w:lang w:val="ru-RU" w:eastAsia="ru-RU"/>
        </w:rPr>
        <w:t>«Основы финансовой грамотности»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является частью образовательной программы в соответствии с ФГОС по специальностям </w:t>
      </w:r>
      <w:r w:rsidRPr="00217EB9">
        <w:rPr>
          <w:color w:val="181818"/>
          <w:sz w:val="24"/>
          <w:szCs w:val="24"/>
          <w:lang w:val="ru-RU" w:eastAsia="ru-RU"/>
        </w:rPr>
        <w:t>по специальности  </w:t>
      </w:r>
      <w:r w:rsidR="00113A04" w:rsidRPr="00217EB9">
        <w:rPr>
          <w:color w:val="000000"/>
          <w:sz w:val="24"/>
          <w:szCs w:val="24"/>
          <w:lang w:val="ru-RU"/>
        </w:rPr>
        <w:t>15.02.10 Мехатроника и робототехника (по отраслям)</w:t>
      </w:r>
      <w:r w:rsidRPr="00217EB9">
        <w:rPr>
          <w:color w:val="181818"/>
          <w:sz w:val="24"/>
          <w:szCs w:val="24"/>
          <w:lang w:val="ru-RU" w:eastAsia="ru-RU"/>
        </w:rPr>
        <w:t>.</w:t>
      </w:r>
    </w:p>
    <w:p w:rsidR="009D6AC3" w:rsidRPr="00217EB9" w:rsidRDefault="009D6AC3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</w:p>
    <w:p w:rsidR="00A65E26" w:rsidRPr="00217EB9" w:rsidRDefault="009D6AC3" w:rsidP="00217EB9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val="ru-RU"/>
        </w:rPr>
      </w:pPr>
      <w:r w:rsidRPr="00217EB9">
        <w:rPr>
          <w:b/>
          <w:bCs/>
          <w:sz w:val="24"/>
          <w:szCs w:val="24"/>
          <w:lang w:val="ru-RU"/>
        </w:rPr>
        <w:t xml:space="preserve">1.2. Место дисциплины в структуре основной профессиональной образовательной программы: </w:t>
      </w:r>
      <w:r w:rsidRPr="00217EB9">
        <w:rPr>
          <w:sz w:val="24"/>
          <w:szCs w:val="24"/>
          <w:lang w:val="ru-RU"/>
        </w:rPr>
        <w:t>дисциплина относится к общему гуманитарному и социально-экономическому учебному циклу</w:t>
      </w:r>
    </w:p>
    <w:p w:rsidR="009D6AC3" w:rsidRPr="00217EB9" w:rsidRDefault="009D6AC3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1.3. Цели и задачи общеобразовательной учебной дисциплины – требования к результатам освоения учебной дисциплины: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Задачи дисциплины: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 xml:space="preserve">     научить обучающихся формировать полную и достоверную информацию об </w:t>
      </w:r>
      <w:proofErr w:type="gramStart"/>
      <w:r w:rsidRPr="00217EB9">
        <w:rPr>
          <w:color w:val="181818"/>
          <w:sz w:val="24"/>
          <w:szCs w:val="24"/>
          <w:lang w:val="ru-RU" w:eastAsia="ru-RU"/>
        </w:rPr>
        <w:t>экономических процессах</w:t>
      </w:r>
      <w:proofErr w:type="gramEnd"/>
      <w:r w:rsidRPr="00217EB9">
        <w:rPr>
          <w:color w:val="181818"/>
          <w:sz w:val="24"/>
          <w:szCs w:val="24"/>
          <w:lang w:val="ru-RU" w:eastAsia="ru-RU"/>
        </w:rPr>
        <w:t xml:space="preserve"> и финансовых результатах деятельности организации;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дать практические навыки определения экономических показателей и экономическую эффективность деятельности организации.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Содержание программы «Основы финансовой грамотности» направлено на достижение следующих </w:t>
      </w:r>
      <w:r w:rsidRPr="00217EB9">
        <w:rPr>
          <w:b/>
          <w:bCs/>
          <w:color w:val="181818"/>
          <w:sz w:val="24"/>
          <w:szCs w:val="24"/>
          <w:lang w:val="ru-RU" w:eastAsia="ru-RU"/>
        </w:rPr>
        <w:t>целей: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В результате освоения курса, обучающийся должен </w:t>
      </w: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t>уметь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Анализировать состояние финансовых рынков, используя различные источники информации;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Применять теоретические знания по финансовой грамотности для 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практической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деятельности и повседневной жизни;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Сопоставлять свои способности и 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ряд);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Оценивать влияние инфляции на доходность финансовых активов;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Использовать приобретённые знания для выполнения практических заданий, основанных на 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ситуациях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, связанных с покупкой и продажей валюты;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Определять влияние факторов, воздействующих на валютный курс;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Применять полученные знания о хранении, обмене и переводе денег;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Использовать банковские карты, электронные деньги;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Пользоваться банкоматом, мобильным банкингом, онлайн-банкингом;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Применять полученные знания о страховании в 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повседневной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жизни;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Сравнивать и выбирать наиболее выгодные условия личного страхования, страхования имущества;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Применять знания о депозите, управления рисками при депозите;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Применять знания о кредите;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Сравнивать и выбирать наиболее выгодные условия кредитования;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Определять назначение видов налогов;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Характеризовать права и обязанности налогоплательщиков;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Рассчитывать НДФЛ, применять налоговые вычеты, заполнять налоговую декларацию;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целом.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lastRenderedPageBreak/>
        <w:t>знать: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человеческий капитал;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существуют способы принятия финансовых решений;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SWOT-анализ;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планировать семейный бюджет;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активы;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составить личный финансовый план;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накопления и сбережения, банковские счета, депозиты и сертификаты, обезличенные металлические счета, процентные ставки и инфляция, депозитные риски, депозитный договор;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банковский кредит;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есть виды кредитов и что такое кредитная карта;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Каковы способы погашения кредита и что такое стоимость кредита;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микрофинансовые организации, кредитные потребительские кооперативы, ломбард;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составляется кредитный договор;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кредитная история;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банковские карты;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денежные переводы;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операции совершаются с наличной иностранной валютой;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Для чего нужны банковские ячейки;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электронные деньги;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интернет-банкинг;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Кто является участниками страховых отношений;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страховые риски и что такое страховой случай;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На что обратить внимание в договоре страхования;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представляет собой страховой полис;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существуют виды страхования;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страховая ответственность;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существуют виды инвестиций и способы инвестирования;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фондовый рынок и его инструменты;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формируется инвестиционный портфель;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инвестиционные риски;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защититься от инвестиционных рисков;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учитывать инвестиции в личном финансовом плане;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бывают виды пенсионных систем;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Пенсионный фонд Российской Федерации;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виды пенсий существуют;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формируется и используется бюджет Пенсионного фонда Российской Федерации;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негосударственные пенсионные фонды;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увеличить пенсию;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бывают виды налоговых систем;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налоги;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налоги платят граждане;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рассчитываются налоги граждан;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налоговые вычеты;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получить налоговые вычеты;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представляют собой финансовые пирамиды;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виды мошенничества с банковскими картами существуют;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возможны виды мошенничества с кредитами, инвестициями и наличными деньгами;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личная финансовая безопасность;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lastRenderedPageBreak/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защититься от мошенничества;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стартап и каковы его основные стадии развития;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Для чего 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нужна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бизнес-идея;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Кто такие венчурные инвесторы;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 чего начать создание собственного бизнеса;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Каковы основные требования бизнес-плана.</w:t>
      </w:r>
    </w:p>
    <w:tbl>
      <w:tblPr>
        <w:tblW w:w="981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5"/>
      </w:tblGrid>
      <w:tr w:rsidR="00A65E26" w:rsidRPr="00217EB9" w:rsidTr="00A65E26">
        <w:trPr>
          <w:trHeight w:val="367"/>
        </w:trPr>
        <w:tc>
          <w:tcPr>
            <w:tcW w:w="9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ind w:firstLine="709"/>
              <w:rPr>
                <w:sz w:val="24"/>
                <w:szCs w:val="24"/>
                <w:lang w:val="ru-RU" w:eastAsia="ru-RU"/>
              </w:rPr>
            </w:pPr>
            <w:bookmarkStart w:id="3" w:name="_Hlk723827"/>
            <w:bookmarkStart w:id="4" w:name="_Hlk704207"/>
            <w:bookmarkEnd w:id="3"/>
            <w:r w:rsidRPr="00217EB9">
              <w:rPr>
                <w:sz w:val="24"/>
                <w:szCs w:val="24"/>
                <w:lang w:val="ru-RU" w:eastAsia="ru-RU"/>
              </w:rPr>
              <w:t>Представленные знания и умения направлены на формирование общих и профессиональных компетенций:</w:t>
            </w:r>
            <w:bookmarkEnd w:id="4"/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 xml:space="preserve">За время обучения, обучающийся должен овладеть общими компетенциями (далее – </w:t>
            </w: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>), включающими в себя способность: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1.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2.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3.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4.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Эффективно взаимодействовать и работать в коллективе и команде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5.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="00113A04" w:rsidRPr="00217EB9">
              <w:rPr>
                <w:sz w:val="24"/>
                <w:szCs w:val="24"/>
                <w:lang w:val="ru-RU" w:eastAsia="ru-RU"/>
              </w:rPr>
              <w:t>языке</w:t>
            </w:r>
            <w:proofErr w:type="gramEnd"/>
            <w:r w:rsidR="00113A04" w:rsidRPr="00217EB9">
              <w:rPr>
                <w:sz w:val="24"/>
                <w:szCs w:val="24"/>
                <w:lang w:val="ru-RU" w:eastAsia="ru-RU"/>
              </w:rPr>
              <w:t xml:space="preserve"> Российской Федерации с учетом особенностей социального и культурного контекста.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6.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="00113A04" w:rsidRPr="00217EB9">
              <w:rPr>
                <w:sz w:val="24"/>
                <w:szCs w:val="24"/>
                <w:lang w:val="ru-RU" w:eastAsia="ru-RU"/>
              </w:rPr>
              <w:t>традиционных</w:t>
            </w:r>
            <w:proofErr w:type="gramEnd"/>
            <w:r w:rsidR="00113A04" w:rsidRPr="00217EB9">
              <w:rPr>
                <w:sz w:val="24"/>
                <w:szCs w:val="24"/>
                <w:lang w:val="ru-RU" w:eastAsia="ru-RU"/>
              </w:rPr>
              <w:t xml:space="preserve"> российских духовно-нравственных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7.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8.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подготовки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9.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 xml:space="preserve">Пользоваться профессиональной документацией на </w:t>
            </w:r>
            <w:proofErr w:type="gramStart"/>
            <w:r w:rsidR="00113A04" w:rsidRPr="00217EB9">
              <w:rPr>
                <w:sz w:val="24"/>
                <w:szCs w:val="24"/>
                <w:lang w:val="ru-RU" w:eastAsia="ru-RU"/>
              </w:rPr>
              <w:t>государственном</w:t>
            </w:r>
            <w:proofErr w:type="gramEnd"/>
            <w:r w:rsidR="00113A04" w:rsidRPr="00217EB9">
              <w:rPr>
                <w:sz w:val="24"/>
                <w:szCs w:val="24"/>
                <w:lang w:val="ru-RU" w:eastAsia="ru-RU"/>
              </w:rPr>
              <w:t xml:space="preserve"> и иностранном языках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6C3FD0" w:rsidRPr="00217EB9" w:rsidRDefault="006C3FD0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1.4. Количество часов, отведенное на освоение программы общеобразовательной учебной дисциплины: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Всего учебной нагрузки по дисциплине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60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часов.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Всего во </w:t>
            </w:r>
            <w:proofErr w:type="gramStart"/>
            <w:r w:rsidRPr="00217EB9">
              <w:rPr>
                <w:rFonts w:eastAsia="TimesNewRomanPSMT"/>
                <w:sz w:val="24"/>
                <w:szCs w:val="24"/>
                <w:lang w:val="ru-RU"/>
              </w:rPr>
              <w:t>взаимодействии</w:t>
            </w:r>
            <w:proofErr w:type="gramEnd"/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с преподавателем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56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часа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>Из них: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- </w:t>
            </w:r>
            <w:r w:rsidRPr="00217EB9">
              <w:rPr>
                <w:sz w:val="24"/>
                <w:szCs w:val="24"/>
                <w:lang w:val="ru-RU"/>
              </w:rPr>
              <w:t>теоретическое обучение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24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часов;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- лабораторных и практических занятий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32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часов;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>- промежуточной аттестации – 2 часа.</w:t>
            </w:r>
          </w:p>
          <w:p w:rsidR="00A65E26" w:rsidRPr="00217EB9" w:rsidRDefault="0056063E" w:rsidP="00217EB9">
            <w:pPr>
              <w:widowControl/>
              <w:autoSpaceDE/>
              <w:autoSpaceDN/>
              <w:ind w:firstLine="70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Самостоятельная работа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4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часа.</w:t>
            </w:r>
          </w:p>
        </w:tc>
      </w:tr>
    </w:tbl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2.</w:t>
      </w:r>
      <w:r w:rsidR="00A65E26" w:rsidRPr="00217EB9">
        <w:rPr>
          <w:b/>
          <w:bCs/>
          <w:color w:val="181818"/>
          <w:sz w:val="24"/>
          <w:szCs w:val="24"/>
          <w:lang w:val="ru-RU" w:eastAsia="ru-RU"/>
        </w:rPr>
        <w:t xml:space="preserve"> СТРУКТУРА И СОДЕРЖАНИЕ УЧЕБНОЙ ДИСЦИПЛИНЫ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2</w:t>
      </w:r>
      <w:r w:rsidR="00A65E26" w:rsidRPr="00217EB9">
        <w:rPr>
          <w:b/>
          <w:bCs/>
          <w:color w:val="181818"/>
          <w:sz w:val="24"/>
          <w:szCs w:val="24"/>
          <w:lang w:val="ru-RU" w:eastAsia="ru-RU"/>
        </w:rPr>
        <w:t>.1. Объем общеобразовательной учебной дисциплины и виды учебной работы</w:t>
      </w:r>
    </w:p>
    <w:p w:rsidR="006177B8" w:rsidRPr="00217EB9" w:rsidRDefault="006177B8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80"/>
        <w:gridCol w:w="1857"/>
      </w:tblGrid>
      <w:tr w:rsidR="006177B8" w:rsidRPr="00217EB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6177B8" w:rsidRPr="00217EB9" w:rsidRDefault="006177B8" w:rsidP="00217EB9">
            <w:pPr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 xml:space="preserve">Вид </w:t>
            </w:r>
            <w:proofErr w:type="gramStart"/>
            <w:r w:rsidRPr="00217EB9">
              <w:rPr>
                <w:b/>
                <w:sz w:val="24"/>
                <w:szCs w:val="24"/>
                <w:lang w:val="ru-RU"/>
              </w:rPr>
              <w:t>учебной</w:t>
            </w:r>
            <w:proofErr w:type="gramEnd"/>
            <w:r w:rsidRPr="00217EB9">
              <w:rPr>
                <w:b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177B8" w:rsidP="00217EB9">
            <w:pPr>
              <w:suppressAutoHyphens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Объем часов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</w:tcPr>
          <w:p w:rsidR="006177B8" w:rsidRPr="00217EB9" w:rsidRDefault="006177B8" w:rsidP="00217EB9">
            <w:pPr>
              <w:suppressAutoHyphens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 xml:space="preserve">Объем учебной </w:t>
            </w:r>
            <w:proofErr w:type="spellStart"/>
            <w:r w:rsidRPr="00217EB9">
              <w:rPr>
                <w:b/>
                <w:sz w:val="24"/>
                <w:szCs w:val="24"/>
                <w:lang w:val="ru-RU"/>
              </w:rPr>
              <w:t>дисципл</w:t>
            </w:r>
            <w:r w:rsidRPr="00217EB9">
              <w:rPr>
                <w:b/>
                <w:sz w:val="24"/>
                <w:szCs w:val="24"/>
              </w:rPr>
              <w:t>ины</w:t>
            </w:r>
            <w:proofErr w:type="spellEnd"/>
            <w:r w:rsidRPr="00217E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54F99" w:rsidP="00217EB9">
            <w:pPr>
              <w:suppressAutoHyphens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36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</w:tcPr>
          <w:p w:rsidR="006177B8" w:rsidRPr="00217EB9" w:rsidRDefault="006177B8" w:rsidP="00217EB9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rFonts w:eastAsia="TimesNewRomanPS-BoldMT"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54F99" w:rsidP="00217EB9">
            <w:pPr>
              <w:suppressAutoHyphens/>
              <w:jc w:val="center"/>
              <w:rPr>
                <w:iCs/>
                <w:sz w:val="24"/>
                <w:szCs w:val="24"/>
                <w:lang w:val="ru-RU"/>
              </w:rPr>
            </w:pPr>
            <w:r w:rsidRPr="00217EB9">
              <w:rPr>
                <w:iCs/>
                <w:sz w:val="24"/>
                <w:szCs w:val="24"/>
                <w:lang w:val="ru-RU"/>
              </w:rPr>
              <w:t>36</w:t>
            </w:r>
          </w:p>
        </w:tc>
      </w:tr>
      <w:tr w:rsidR="006177B8" w:rsidRPr="00217EB9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iCs/>
                <w:sz w:val="24"/>
                <w:szCs w:val="24"/>
              </w:rPr>
            </w:pPr>
            <w:r w:rsidRPr="00217EB9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17EB9">
              <w:rPr>
                <w:sz w:val="24"/>
                <w:szCs w:val="24"/>
              </w:rPr>
              <w:t>том</w:t>
            </w:r>
            <w:proofErr w:type="spellEnd"/>
            <w:r w:rsidRPr="00217EB9">
              <w:rPr>
                <w:sz w:val="24"/>
                <w:szCs w:val="24"/>
              </w:rPr>
              <w:t xml:space="preserve"> </w:t>
            </w:r>
            <w:proofErr w:type="spellStart"/>
            <w:r w:rsidRPr="00217EB9">
              <w:rPr>
                <w:sz w:val="24"/>
                <w:szCs w:val="24"/>
              </w:rPr>
              <w:t>числе</w:t>
            </w:r>
            <w:proofErr w:type="spellEnd"/>
            <w:r w:rsidRPr="00217EB9">
              <w:rPr>
                <w:sz w:val="24"/>
                <w:szCs w:val="24"/>
              </w:rPr>
              <w:t>: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sz w:val="24"/>
                <w:szCs w:val="24"/>
              </w:rPr>
            </w:pPr>
            <w:proofErr w:type="spellStart"/>
            <w:r w:rsidRPr="00217EB9">
              <w:rPr>
                <w:sz w:val="24"/>
                <w:szCs w:val="24"/>
              </w:rPr>
              <w:t>теоретическое</w:t>
            </w:r>
            <w:proofErr w:type="spellEnd"/>
            <w:r w:rsidRPr="00217EB9">
              <w:rPr>
                <w:sz w:val="24"/>
                <w:szCs w:val="24"/>
              </w:rPr>
              <w:t xml:space="preserve"> </w:t>
            </w:r>
            <w:proofErr w:type="spellStart"/>
            <w:r w:rsidRPr="00217EB9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81" w:type="pct"/>
            <w:vAlign w:val="center"/>
          </w:tcPr>
          <w:p w:rsidR="006177B8" w:rsidRPr="00217EB9" w:rsidRDefault="00654F99" w:rsidP="00217EB9">
            <w:pPr>
              <w:suppressAutoHyphens/>
              <w:jc w:val="center"/>
              <w:rPr>
                <w:iCs/>
                <w:sz w:val="24"/>
                <w:szCs w:val="24"/>
                <w:lang w:val="ru-RU"/>
              </w:rPr>
            </w:pPr>
            <w:r w:rsidRPr="00217EB9">
              <w:rPr>
                <w:iCs/>
                <w:sz w:val="24"/>
                <w:szCs w:val="24"/>
                <w:lang w:val="ru-RU"/>
              </w:rPr>
              <w:t>30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54F99" w:rsidP="00217EB9">
            <w:pPr>
              <w:suppressAutoHyphens/>
              <w:jc w:val="center"/>
              <w:rPr>
                <w:iCs/>
                <w:sz w:val="24"/>
                <w:szCs w:val="24"/>
                <w:lang w:val="ru-RU"/>
              </w:rPr>
            </w:pPr>
            <w:r w:rsidRPr="00217EB9">
              <w:rPr>
                <w:iCs/>
                <w:sz w:val="24"/>
                <w:szCs w:val="24"/>
                <w:lang w:val="ru-RU"/>
              </w:rPr>
              <w:t>6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sz w:val="24"/>
                <w:szCs w:val="24"/>
              </w:rPr>
            </w:pPr>
            <w:r w:rsidRPr="00217EB9"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</w:t>
            </w:r>
            <w:proofErr w:type="spellStart"/>
            <w:r w:rsidRPr="00217EB9"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217EB9"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54F99" w:rsidP="00217EB9">
            <w:pPr>
              <w:suppressAutoHyphens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177B8" w:rsidRPr="00217EB9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b/>
                <w:iCs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5568B3" w:rsidRPr="00217EB9" w:rsidRDefault="00A65E26" w:rsidP="00217EB9">
      <w:pPr>
        <w:widowControl/>
        <w:autoSpaceDE/>
        <w:autoSpaceDN/>
        <w:rPr>
          <w:sz w:val="24"/>
          <w:szCs w:val="24"/>
          <w:lang w:val="ru-RU" w:eastAsia="ru-RU"/>
        </w:rPr>
        <w:sectPr w:rsidR="005568B3" w:rsidRPr="00217EB9" w:rsidSect="000D4DEC">
          <w:footerReference w:type="default" r:id="rId10"/>
          <w:pgSz w:w="11900" w:h="16840"/>
          <w:pgMar w:top="1060" w:right="440" w:bottom="1160" w:left="1020" w:header="0" w:footer="972" w:gutter="0"/>
          <w:pgNumType w:start="19"/>
          <w:cols w:space="720"/>
        </w:sectPr>
      </w:pPr>
      <w:r w:rsidRPr="00217EB9">
        <w:rPr>
          <w:color w:val="181818"/>
          <w:sz w:val="24"/>
          <w:szCs w:val="24"/>
          <w:shd w:val="clear" w:color="auto" w:fill="FFFFFF"/>
          <w:lang w:val="ru-RU" w:eastAsia="ru-RU"/>
        </w:rPr>
        <w:br w:type="textWrapping" w:clear="all"/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lastRenderedPageBreak/>
        <w:t>2</w:t>
      </w:r>
      <w:r w:rsidR="00A65E26" w:rsidRPr="00217EB9">
        <w:rPr>
          <w:b/>
          <w:bCs/>
          <w:color w:val="181818"/>
          <w:sz w:val="24"/>
          <w:szCs w:val="24"/>
          <w:lang w:val="ru-RU" w:eastAsia="ru-RU"/>
        </w:rPr>
        <w:t>.2. Тематический план и содержание учебной дисциплины</w:t>
      </w:r>
    </w:p>
    <w:p w:rsidR="005568B3" w:rsidRPr="00217EB9" w:rsidRDefault="005568B3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p w:rsidR="005568B3" w:rsidRPr="00217EB9" w:rsidRDefault="005568B3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tbl>
      <w:tblPr>
        <w:tblStyle w:val="TableNormal"/>
        <w:tblW w:w="15229" w:type="dxa"/>
        <w:jc w:val="center"/>
        <w:tblInd w:w="23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9209"/>
        <w:gridCol w:w="1569"/>
        <w:gridCol w:w="1846"/>
      </w:tblGrid>
      <w:tr w:rsidR="0084717F" w:rsidRPr="00217EB9" w:rsidTr="007033A4">
        <w:trPr>
          <w:trHeight w:val="547"/>
          <w:jc w:val="center"/>
        </w:trPr>
        <w:tc>
          <w:tcPr>
            <w:tcW w:w="26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84717F" w:rsidP="00217EB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17EB9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0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84717F" w:rsidP="00217EB9">
            <w:pPr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17EB9">
              <w:rPr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17EB9">
              <w:rPr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84717F" w:rsidP="00217EB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17EB9">
              <w:rPr>
                <w:b/>
                <w:bCs/>
                <w:sz w:val="24"/>
                <w:szCs w:val="24"/>
              </w:rPr>
              <w:t>Объем</w:t>
            </w:r>
            <w:r w:rsidR="00A45F06" w:rsidRPr="00217EB9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217EB9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8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C02D29" w:rsidP="00217EB9">
            <w:pPr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17EB9">
              <w:rPr>
                <w:b/>
                <w:bCs/>
                <w:sz w:val="24"/>
                <w:szCs w:val="24"/>
                <w:lang w:val="ru-RU"/>
              </w:rPr>
              <w:t>Уровень освоения</w:t>
            </w:r>
          </w:p>
        </w:tc>
      </w:tr>
      <w:tr w:rsidR="0084717F" w:rsidRPr="00217EB9" w:rsidTr="007033A4">
        <w:trPr>
          <w:trHeight w:val="270"/>
          <w:jc w:val="center"/>
        </w:trPr>
        <w:tc>
          <w:tcPr>
            <w:tcW w:w="2605" w:type="dxa"/>
            <w:tcBorders>
              <w:left w:val="single" w:sz="4" w:space="0" w:color="000009"/>
              <w:right w:val="single" w:sz="4" w:space="0" w:color="000009"/>
            </w:tcBorders>
          </w:tcPr>
          <w:p w:rsidR="0084717F" w:rsidRPr="00217EB9" w:rsidRDefault="0084717F" w:rsidP="00217EB9">
            <w:pPr>
              <w:pStyle w:val="TableParagraph"/>
              <w:spacing w:line="24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9" w:type="dxa"/>
            <w:tcBorders>
              <w:left w:val="single" w:sz="4" w:space="0" w:color="000009"/>
              <w:right w:val="single" w:sz="4" w:space="0" w:color="000009"/>
            </w:tcBorders>
          </w:tcPr>
          <w:p w:rsidR="0084717F" w:rsidRPr="00217EB9" w:rsidRDefault="0084717F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84717F" w:rsidP="00217EB9">
            <w:pPr>
              <w:pStyle w:val="TableParagraph"/>
              <w:spacing w:line="24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left w:val="single" w:sz="4" w:space="0" w:color="000009"/>
              <w:right w:val="single" w:sz="4" w:space="0" w:color="000009"/>
            </w:tcBorders>
          </w:tcPr>
          <w:p w:rsidR="0084717F" w:rsidRPr="00217EB9" w:rsidRDefault="0084717F" w:rsidP="00217EB9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</w:rPr>
              <w:t>4</w:t>
            </w:r>
          </w:p>
        </w:tc>
      </w:tr>
      <w:tr w:rsidR="00A45F06" w:rsidRPr="00217EB9" w:rsidTr="007033A4">
        <w:trPr>
          <w:trHeight w:val="457"/>
          <w:jc w:val="center"/>
        </w:trPr>
        <w:tc>
          <w:tcPr>
            <w:tcW w:w="11814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45F06" w:rsidRPr="00217EB9" w:rsidRDefault="00A45F06" w:rsidP="00217EB9">
            <w:pPr>
              <w:pStyle w:val="TableParagraph"/>
              <w:spacing w:line="240" w:lineRule="auto"/>
              <w:ind w:left="833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 xml:space="preserve">Раздел 1. </w:t>
            </w:r>
            <w:r w:rsidR="00C02D29" w:rsidRPr="00217EB9">
              <w:rPr>
                <w:b/>
                <w:sz w:val="24"/>
                <w:szCs w:val="24"/>
                <w:lang w:val="ru-RU"/>
              </w:rPr>
              <w:t>Семейная экономика</w:t>
            </w:r>
          </w:p>
        </w:tc>
        <w:tc>
          <w:tcPr>
            <w:tcW w:w="156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45F06" w:rsidRPr="00217EB9" w:rsidRDefault="00D575AF" w:rsidP="00217EB9">
            <w:pPr>
              <w:pStyle w:val="TableParagraph"/>
              <w:spacing w:line="240" w:lineRule="auto"/>
              <w:ind w:left="142" w:right="128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1</w:t>
            </w:r>
            <w:r w:rsidR="00654F99" w:rsidRPr="00217EB9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84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A45F06" w:rsidRPr="00217EB9" w:rsidRDefault="00A45F06" w:rsidP="00217EB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033A4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ind w:left="91" w:right="279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1.1.</w:t>
            </w:r>
          </w:p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Личное финансовое планирование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033A4" w:rsidRPr="00217EB9" w:rsidRDefault="00C30DC3" w:rsidP="00217EB9">
            <w:pPr>
              <w:pStyle w:val="Default"/>
            </w:pPr>
            <w:r w:rsidRPr="00217EB9">
              <w:t xml:space="preserve"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 Формы вознаграждений наемным работникам и от чего зависит уровень заработной платы. Права и обязанности наемных работников по отношению к работодателю. Необходимость уплаты налогов, случаи для подачи налоговой декларации. Выплата выходного пособия при увольнении. Безработица, виды безработицы.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3A4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A4" w:rsidRPr="00217EB9" w:rsidRDefault="00C30DC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033A4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1.2. Контроль семейных расходов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C30DC3" w:rsidRPr="00217EB9" w:rsidRDefault="00C30DC3" w:rsidP="00217EB9">
            <w:pPr>
              <w:pStyle w:val="Default"/>
            </w:pPr>
            <w:r w:rsidRPr="00217EB9">
              <w:t xml:space="preserve">Расходы. Структура расходов среднестатистической российской семьи. Использование полученных доходов на различных </w:t>
            </w:r>
            <w:proofErr w:type="gramStart"/>
            <w:r w:rsidRPr="00217EB9">
              <w:t>этапах</w:t>
            </w:r>
            <w:proofErr w:type="gramEnd"/>
            <w:r w:rsidRPr="00217EB9">
              <w:t xml:space="preserve"> жизни семьи. Контроль расходов, считать и фиксировать, </w:t>
            </w:r>
            <w:proofErr w:type="gramStart"/>
            <w:r w:rsidRPr="00217EB9">
              <w:t>на</w:t>
            </w:r>
            <w:proofErr w:type="gramEnd"/>
            <w:r w:rsidRPr="00217EB9">
              <w:t xml:space="preserve"> что тратятся полученные деньги. </w:t>
            </w:r>
          </w:p>
          <w:p w:rsidR="007033A4" w:rsidRPr="00217EB9" w:rsidRDefault="00C30DC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№1.</w:t>
            </w:r>
          </w:p>
          <w:p w:rsidR="00C30DC3" w:rsidRPr="00217EB9" w:rsidRDefault="00C30DC3" w:rsidP="00217EB9">
            <w:pPr>
              <w:pStyle w:val="Default"/>
            </w:pPr>
            <w:r w:rsidRPr="00217EB9">
              <w:t>«Контроль семейных расходов»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3A4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A4" w:rsidRPr="00217EB9" w:rsidRDefault="00C30DC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033A4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1.3 Семейный бюджет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6718C7" w:rsidRPr="00217EB9" w:rsidRDefault="006718C7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033A4" w:rsidRPr="00217EB9" w:rsidRDefault="006718C7" w:rsidP="00217EB9">
            <w:pPr>
              <w:pStyle w:val="Default"/>
            </w:pPr>
            <w:r w:rsidRPr="00217EB9">
              <w:t xml:space="preserve">Различать личный бюджет и бюджет семьи. Дефицит (профицит) бюджета. Виды дефицита и способы избавления </w:t>
            </w:r>
            <w:proofErr w:type="gramStart"/>
            <w:r w:rsidRPr="00217EB9">
              <w:t>от</w:t>
            </w:r>
            <w:proofErr w:type="gramEnd"/>
            <w:r w:rsidRPr="00217EB9">
              <w:t xml:space="preserve"> хронического дефицита. Возникновение дефицита бюджета.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3A4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A4" w:rsidRPr="00217EB9" w:rsidRDefault="00C30DC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033A4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1.4</w:t>
            </w:r>
          </w:p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Финансовое планирование как способ повышения благосостояния семьи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41538E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41538E" w:rsidRPr="00217EB9" w:rsidRDefault="0041538E" w:rsidP="00217EB9">
            <w:pPr>
              <w:pStyle w:val="Default"/>
            </w:pPr>
            <w:r w:rsidRPr="00217EB9">
              <w:t xml:space="preserve">Роль денег в </w:t>
            </w:r>
            <w:proofErr w:type="gramStart"/>
            <w:r w:rsidRPr="00217EB9">
              <w:t>нашей</w:t>
            </w:r>
            <w:proofErr w:type="gramEnd"/>
            <w:r w:rsidRPr="00217EB9">
              <w:t xml:space="preserve"> жизни. Мечта и цель: их отличие. Постановка личных (семейных) финансовых целей. Понятие замкнутого круга расходов. Источники создания богатства. </w:t>
            </w:r>
          </w:p>
          <w:p w:rsidR="0041538E" w:rsidRPr="00217EB9" w:rsidRDefault="0041538E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№2.</w:t>
            </w:r>
          </w:p>
          <w:p w:rsidR="0041538E" w:rsidRPr="00217EB9" w:rsidRDefault="0041538E" w:rsidP="00217EB9">
            <w:pPr>
              <w:pStyle w:val="Default"/>
            </w:pPr>
            <w:r w:rsidRPr="00217EB9">
              <w:t xml:space="preserve">«Финансовое планирование как способ повышения благосостояния семьи»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3A4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A4" w:rsidRPr="00217EB9" w:rsidRDefault="00C30DC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41538E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41538E" w:rsidRPr="00217EB9" w:rsidRDefault="0041538E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41538E" w:rsidRPr="00217EB9" w:rsidRDefault="0041538E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Самостоятельная работа.</w:t>
            </w:r>
          </w:p>
          <w:p w:rsidR="00C922DB" w:rsidRPr="00217EB9" w:rsidRDefault="0041538E" w:rsidP="00217EB9">
            <w:pPr>
              <w:pStyle w:val="Default"/>
            </w:pPr>
            <w:r w:rsidRPr="00217EB9">
              <w:t xml:space="preserve">Создание электронной презентации с использованием Интернет-ресурсов по темам «История происхождения денег», «Денежная валюта разных стран», «Финансовый план </w:t>
            </w:r>
            <w:r w:rsidRPr="00217EB9">
              <w:lastRenderedPageBreak/>
              <w:t xml:space="preserve">моей семьи».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38E" w:rsidRPr="00217EB9" w:rsidRDefault="005F4F2A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8E" w:rsidRPr="00217EB9" w:rsidRDefault="0041538E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922DB" w:rsidRPr="00217EB9" w:rsidTr="00C922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2"/>
          <w:jc w:val="center"/>
        </w:trPr>
        <w:tc>
          <w:tcPr>
            <w:tcW w:w="11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22DB" w:rsidRPr="00217EB9" w:rsidRDefault="00C922DB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lastRenderedPageBreak/>
              <w:t xml:space="preserve">Раздел 2. </w:t>
            </w:r>
            <w:r w:rsidRPr="00217EB9">
              <w:rPr>
                <w:b/>
                <w:bCs/>
                <w:sz w:val="24"/>
                <w:szCs w:val="24"/>
                <w:lang w:val="ru-RU"/>
              </w:rPr>
              <w:t xml:space="preserve">Накопления и средства платежа. Финансовый рынок и инвестиции.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2DB" w:rsidRPr="00217EB9" w:rsidRDefault="00130C9D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2DB" w:rsidRPr="00217EB9" w:rsidRDefault="00C922DB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538E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41538E" w:rsidRPr="00217EB9" w:rsidRDefault="00C922DB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2.1</w:t>
            </w:r>
          </w:p>
          <w:p w:rsidR="00C922DB" w:rsidRPr="00217EB9" w:rsidRDefault="00C922DB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Способы увеличения семейных доходов с использованием услуг </w:t>
            </w:r>
          </w:p>
          <w:p w:rsidR="00C922DB" w:rsidRPr="00217EB9" w:rsidRDefault="00C922DB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финансовых организаций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41538E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>Инвестиции – сбережения на будущее. Сбережения. Банковский сберегательный вклад, процентная ставка. Инфляция: темпы роста инфляции. Инвестиции. Паевой инвестиционный фонд (ПИФ). Инвестиционный доход. Страхование жизни.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38E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8E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2.2</w:t>
            </w:r>
          </w:p>
          <w:p w:rsidR="00733F83" w:rsidRPr="00217EB9" w:rsidRDefault="00733F83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Валюта в современном мире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 </w:t>
            </w:r>
          </w:p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№3.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«Валюта в современном мире».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2.3</w:t>
            </w:r>
          </w:p>
          <w:p w:rsidR="00733F83" w:rsidRPr="00217EB9" w:rsidRDefault="00733F83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>Пенсионное обеспечение и финансовое благополучие старости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Пенсионная система. Пенсия: виды пенсий. Обязательное пенсионное страхование. Пенсионный фонд РФ (ПФРФ). </w:t>
            </w:r>
            <w:proofErr w:type="gramStart"/>
            <w:r w:rsidRPr="00217EB9">
              <w:t>Добровольное</w:t>
            </w:r>
            <w:proofErr w:type="gramEnd"/>
            <w:r w:rsidRPr="00217EB9">
              <w:t xml:space="preserve"> (дополнительные) пенсионные накопления. Негосударственный пенсионный фонд. </w:t>
            </w:r>
          </w:p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№4.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«Пенсионное обеспечение и финансовое благополучие старости». </w:t>
            </w:r>
          </w:p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 xml:space="preserve">Заполнение таблицы «Правила накопления и приумножения пенсионного сбережения».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2.4</w:t>
            </w:r>
          </w:p>
          <w:p w:rsidR="00733F83" w:rsidRPr="00217EB9" w:rsidRDefault="00733F83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>Банковская система РФ.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Банки и их роль в жизни семьи. Банки. Принципы работы банковской системы РФ. Риски. Система страхования вкладов (ССВ). Центробанк и его роль в банковской системе РФ. Кредит: основные правила использования кредитов. Рефинансирование кредитов. Ипотека. </w:t>
            </w:r>
          </w:p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№5.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«Банки и их роль в жизни семьи».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2.5</w:t>
            </w:r>
          </w:p>
          <w:p w:rsidR="001B4152" w:rsidRPr="00217EB9" w:rsidRDefault="001B4152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Финансовые риски и способы защиты от них.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1B4152" w:rsidRPr="00217EB9" w:rsidRDefault="001B415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1B4152" w:rsidP="00217EB9">
            <w:pPr>
              <w:pStyle w:val="Default"/>
            </w:pPr>
            <w:r w:rsidRPr="00217EB9">
              <w:t xml:space="preserve">Инфляция. Экономический кризис. Банкротство финансовой организации. Финансовое мошенничество: виды и способы защиты от финансового мошенничества. Финансовая пирамида. Способы сокращения финансовых рисков.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lastRenderedPageBreak/>
              <w:t>Тема 2.6</w:t>
            </w:r>
          </w:p>
          <w:p w:rsidR="001B4152" w:rsidRPr="00217EB9" w:rsidRDefault="001B4152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Бизнес, тенденции его развития и риски.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1B4152" w:rsidRPr="00217EB9" w:rsidRDefault="001B415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1B4152" w:rsidRPr="00217EB9" w:rsidRDefault="001B4152" w:rsidP="00217EB9">
            <w:pPr>
              <w:pStyle w:val="Default"/>
            </w:pPr>
            <w:r w:rsidRPr="00217EB9">
              <w:t xml:space="preserve">Бизнес, выручка, издержки (затраты), </w:t>
            </w:r>
            <w:proofErr w:type="spellStart"/>
            <w:r w:rsidRPr="00217EB9">
              <w:t>прибыль</w:t>
            </w:r>
            <w:proofErr w:type="gramStart"/>
            <w:r w:rsidRPr="00217EB9">
              <w:t>,о</w:t>
            </w:r>
            <w:proofErr w:type="gramEnd"/>
            <w:r w:rsidRPr="00217EB9">
              <w:t>рганизационно</w:t>
            </w:r>
            <w:proofErr w:type="spellEnd"/>
            <w:r w:rsidRPr="00217EB9">
              <w:t xml:space="preserve">-правовые формы предприятия, налоги на бизнес, </w:t>
            </w:r>
            <w:proofErr w:type="spellStart"/>
            <w:r w:rsidRPr="00217EB9">
              <w:t>упрощѐнная</w:t>
            </w:r>
            <w:proofErr w:type="spellEnd"/>
            <w:r w:rsidRPr="00217EB9">
              <w:t xml:space="preserve"> система налогообложения, маржинальность, факторы, влияющие на прибыль компании. </w:t>
            </w:r>
          </w:p>
          <w:p w:rsidR="001B4152" w:rsidRPr="00217EB9" w:rsidRDefault="001B415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№6.</w:t>
            </w:r>
          </w:p>
          <w:p w:rsidR="00733F83" w:rsidRPr="00217EB9" w:rsidRDefault="001B4152" w:rsidP="00217EB9">
            <w:pPr>
              <w:pStyle w:val="Default"/>
            </w:pPr>
            <w:r w:rsidRPr="00217EB9">
              <w:t xml:space="preserve">«Собственный бизнес».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1B4152" w:rsidRPr="00217EB9" w:rsidRDefault="001B4152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2.7</w:t>
            </w:r>
          </w:p>
          <w:p w:rsidR="00733F83" w:rsidRPr="00217EB9" w:rsidRDefault="001B4152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Страхование как способ сокращения финансовых потерь.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1B415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1B4152" w:rsidRPr="00217EB9" w:rsidRDefault="001B4152" w:rsidP="00217EB9">
            <w:pPr>
              <w:pStyle w:val="Default"/>
            </w:pPr>
            <w:r w:rsidRPr="00217EB9">
              <w:t xml:space="preserve">Страхование в РФ. Риск, страховой случай, страховой взнос, страховые выплаты, обязательное и добровольное страхование, личное страхование, страхование имущества, страхование ответственности, финансовая устойчивость страховщика.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D41742" w:rsidRPr="00217EB9" w:rsidRDefault="00D4174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Самостоятельная работа.</w:t>
            </w:r>
          </w:p>
          <w:p w:rsidR="00D41742" w:rsidRPr="00217EB9" w:rsidRDefault="00D41742" w:rsidP="00217EB9">
            <w:pPr>
              <w:pStyle w:val="Default"/>
            </w:pPr>
            <w:r w:rsidRPr="00217EB9">
              <w:t xml:space="preserve">Подготовка реферата с использованием Интернет-ресурсов, СМИ по теме «Финансовый рынок РФ». </w:t>
            </w:r>
          </w:p>
          <w:p w:rsidR="00D41742" w:rsidRPr="00217EB9" w:rsidRDefault="00D41742" w:rsidP="00217EB9">
            <w:pPr>
              <w:pStyle w:val="Default"/>
            </w:pPr>
            <w:r w:rsidRPr="00217EB9">
              <w:t xml:space="preserve">Задача «Расчет компенсации по кредиту». </w:t>
            </w:r>
          </w:p>
          <w:p w:rsidR="00D41742" w:rsidRPr="00217EB9" w:rsidRDefault="00D41742" w:rsidP="00217EB9">
            <w:pPr>
              <w:pStyle w:val="Default"/>
            </w:pPr>
            <w:r w:rsidRPr="00217EB9">
              <w:t>Изучение материала и подготовка сообщения с использование Интернет-ресурсов, СМИ по теме: «Банкротство», «Финансовое мошенничество»</w:t>
            </w:r>
          </w:p>
          <w:p w:rsidR="00D41742" w:rsidRPr="00217EB9" w:rsidRDefault="00D41742" w:rsidP="00217EB9">
            <w:pPr>
              <w:pStyle w:val="Default"/>
            </w:pPr>
            <w:r w:rsidRPr="00217EB9">
              <w:t xml:space="preserve">Подготовка группового проекта «Открываем </w:t>
            </w:r>
            <w:proofErr w:type="gramStart"/>
            <w:r w:rsidRPr="00217EB9">
              <w:t>собственный</w:t>
            </w:r>
            <w:proofErr w:type="gramEnd"/>
            <w:r w:rsidRPr="00217EB9">
              <w:t xml:space="preserve"> бизнес». </w:t>
            </w:r>
          </w:p>
          <w:p w:rsidR="00733F83" w:rsidRPr="00217EB9" w:rsidRDefault="00D41742" w:rsidP="00217EB9">
            <w:pPr>
              <w:pStyle w:val="Default"/>
            </w:pPr>
            <w:r w:rsidRPr="00217EB9">
              <w:t xml:space="preserve">Заполнение таблицы «Права потребителей финансовых услуг».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D575AF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41742" w:rsidRPr="00217EB9" w:rsidTr="00D417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4"/>
          <w:jc w:val="center"/>
        </w:trPr>
        <w:tc>
          <w:tcPr>
            <w:tcW w:w="11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1742" w:rsidRPr="00217EB9" w:rsidRDefault="00D4174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42" w:rsidRPr="00217EB9" w:rsidRDefault="00D41742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42" w:rsidRPr="00217EB9" w:rsidRDefault="00D4174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41742" w:rsidRPr="00217EB9" w:rsidTr="00D417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1"/>
          <w:jc w:val="center"/>
        </w:trPr>
        <w:tc>
          <w:tcPr>
            <w:tcW w:w="11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1742" w:rsidRPr="00217EB9" w:rsidRDefault="00D4174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42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42" w:rsidRPr="00217EB9" w:rsidRDefault="00D4174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568B3" w:rsidRPr="00217EB9" w:rsidRDefault="005568B3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p w:rsidR="005568B3" w:rsidRPr="00217EB9" w:rsidRDefault="005568B3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p w:rsidR="003021B1" w:rsidRPr="00217EB9" w:rsidRDefault="003021B1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  <w:sectPr w:rsidR="003021B1" w:rsidRPr="00217EB9" w:rsidSect="005568B3">
          <w:pgSz w:w="16840" w:h="11900" w:orient="landscape"/>
          <w:pgMar w:top="1020" w:right="1060" w:bottom="440" w:left="1160" w:header="0" w:footer="972" w:gutter="0"/>
          <w:pgNumType w:start="19"/>
          <w:cols w:space="720"/>
          <w:docGrid w:linePitch="299"/>
        </w:sectPr>
      </w:pPr>
    </w:p>
    <w:p w:rsidR="00A65E26" w:rsidRPr="00217EB9" w:rsidRDefault="00174CB0" w:rsidP="00217EB9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lastRenderedPageBreak/>
        <w:t xml:space="preserve">3. </w:t>
      </w:r>
      <w:r w:rsidR="00A65E26" w:rsidRPr="00217EB9">
        <w:rPr>
          <w:b/>
          <w:bCs/>
          <w:color w:val="181818"/>
          <w:sz w:val="24"/>
          <w:szCs w:val="24"/>
          <w:lang w:val="ru-RU" w:eastAsia="ru-RU"/>
        </w:rPr>
        <w:t>УСЛОВИЯ РЕАЛИЗАЦИИ УЧЕБНОЙ ДИСЦИПЛИНЫ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ind w:firstLine="709"/>
        <w:rPr>
          <w:b/>
          <w:sz w:val="24"/>
          <w:szCs w:val="24"/>
          <w:lang w:val="ru-RU" w:eastAsia="ru-RU"/>
        </w:rPr>
      </w:pPr>
      <w:r w:rsidRPr="00217EB9">
        <w:rPr>
          <w:b/>
          <w:sz w:val="24"/>
          <w:szCs w:val="24"/>
          <w:lang w:val="ru-RU" w:eastAsia="ru-RU"/>
        </w:rPr>
        <w:t>3</w:t>
      </w:r>
      <w:r w:rsidR="00A65E26" w:rsidRPr="00217EB9">
        <w:rPr>
          <w:b/>
          <w:sz w:val="24"/>
          <w:szCs w:val="24"/>
          <w:lang w:val="ru-RU" w:eastAsia="ru-RU"/>
        </w:rPr>
        <w:t>.1. </w:t>
      </w:r>
      <w:bookmarkStart w:id="5" w:name="_Hlk724167"/>
      <w:r w:rsidR="00A65E26" w:rsidRPr="00217EB9">
        <w:rPr>
          <w:b/>
          <w:sz w:val="24"/>
          <w:szCs w:val="24"/>
          <w:lang w:val="ru-RU" w:eastAsia="ru-RU"/>
        </w:rPr>
        <w:t>Требования к материально-техническому обеспечению</w:t>
      </w:r>
      <w:bookmarkEnd w:id="5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bookmarkStart w:id="6" w:name="_Hlk724188"/>
      <w:r w:rsidRPr="00217EB9">
        <w:rPr>
          <w:color w:val="000000"/>
          <w:sz w:val="24"/>
          <w:szCs w:val="24"/>
          <w:lang w:val="ru-RU" w:eastAsia="ru-RU"/>
        </w:rPr>
        <w:t>Реализация учебной дисциплины требует наличия учебного кабинета.</w:t>
      </w:r>
      <w:bookmarkEnd w:id="6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bookmarkStart w:id="7" w:name="_Hlk704764"/>
      <w:r w:rsidRPr="00217EB9">
        <w:rPr>
          <w:color w:val="000000"/>
          <w:sz w:val="24"/>
          <w:szCs w:val="24"/>
          <w:lang w:val="ru-RU" w:eastAsia="ru-RU"/>
        </w:rPr>
        <w:t xml:space="preserve">Оборудование учебного кабинета: комплекты учебной мебели для студентов (по количеству студентов) и преподавателя, доска, магнитная доска или 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флипчарт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>.</w:t>
      </w:r>
      <w:bookmarkEnd w:id="7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bookmarkStart w:id="8" w:name="_Hlk724209"/>
      <w:proofErr w:type="gramStart"/>
      <w:r w:rsidRPr="00217EB9">
        <w:rPr>
          <w:color w:val="000000"/>
          <w:sz w:val="24"/>
          <w:szCs w:val="24"/>
          <w:lang w:val="ru-RU" w:eastAsia="ru-RU"/>
        </w:rPr>
        <w:t>Технические средства обучения: системный блок, монитор, клавиатура, компьютерная мышь, мультимедийный проектор, экран, колонки.</w:t>
      </w:r>
      <w:bookmarkEnd w:id="8"/>
      <w:proofErr w:type="gramEnd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ind w:firstLine="709"/>
        <w:rPr>
          <w:b/>
          <w:color w:val="181818"/>
          <w:sz w:val="24"/>
          <w:szCs w:val="24"/>
          <w:lang w:val="ru-RU" w:eastAsia="ru-RU"/>
        </w:rPr>
      </w:pPr>
      <w:r w:rsidRPr="00217EB9">
        <w:rPr>
          <w:b/>
          <w:color w:val="000000"/>
          <w:sz w:val="24"/>
          <w:szCs w:val="24"/>
          <w:lang w:val="ru-RU" w:eastAsia="ru-RU"/>
        </w:rPr>
        <w:t>3</w:t>
      </w:r>
      <w:r w:rsidR="00A65E26" w:rsidRPr="00217EB9">
        <w:rPr>
          <w:b/>
          <w:color w:val="000000"/>
          <w:sz w:val="24"/>
          <w:szCs w:val="24"/>
          <w:lang w:val="ru-RU" w:eastAsia="ru-RU"/>
        </w:rPr>
        <w:t xml:space="preserve">.2. </w:t>
      </w:r>
      <w:proofErr w:type="gramStart"/>
      <w:r w:rsidR="00A65E26" w:rsidRPr="00217EB9">
        <w:rPr>
          <w:b/>
          <w:color w:val="000000"/>
          <w:sz w:val="24"/>
          <w:szCs w:val="24"/>
          <w:lang w:val="ru-RU" w:eastAsia="ru-RU"/>
        </w:rPr>
        <w:t>Информационное</w:t>
      </w:r>
      <w:proofErr w:type="gramEnd"/>
      <w:r w:rsidR="00A65E26" w:rsidRPr="00217EB9">
        <w:rPr>
          <w:b/>
          <w:color w:val="000000"/>
          <w:sz w:val="24"/>
          <w:szCs w:val="24"/>
          <w:lang w:val="ru-RU" w:eastAsia="ru-RU"/>
        </w:rPr>
        <w:t xml:space="preserve"> обеспечение обучения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bookmarkStart w:id="9" w:name="_Hlk724250"/>
      <w:r w:rsidRPr="00217EB9">
        <w:rPr>
          <w:color w:val="000000"/>
          <w:sz w:val="24"/>
          <w:szCs w:val="24"/>
          <w:lang w:val="ru-RU" w:eastAsia="ru-RU"/>
        </w:rPr>
        <w:t>Перечень рекомендуемых учебных изданий, дополни</w:t>
      </w:r>
      <w:r w:rsidRPr="00217EB9">
        <w:rPr>
          <w:color w:val="000000"/>
          <w:sz w:val="24"/>
          <w:szCs w:val="24"/>
          <w:lang w:val="ru-RU" w:eastAsia="ru-RU"/>
        </w:rPr>
        <w:softHyphen/>
        <w:t>тельной литературы, интернет-ресурсов</w:t>
      </w:r>
      <w:bookmarkEnd w:id="9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000000"/>
          <w:sz w:val="24"/>
          <w:szCs w:val="24"/>
          <w:lang w:val="ru-RU" w:eastAsia="ru-RU"/>
        </w:rPr>
        <w:t>Основной источник: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000000"/>
          <w:sz w:val="24"/>
          <w:szCs w:val="24"/>
          <w:lang w:val="ru-RU" w:eastAsia="ru-RU"/>
        </w:rPr>
        <w:t>1. 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Каджаева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 xml:space="preserve"> М.Р. Финансовая грамотность: учебное пособие для студентов учреждений среднего профессионального образования/ М.Р. 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Каджаева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>, С.В. Дубровская, А.Р. Елисеева. – М.: Издательский центр «Академия», 2019. – 288 с.;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000000"/>
          <w:sz w:val="24"/>
          <w:szCs w:val="24"/>
          <w:lang w:val="ru-RU" w:eastAsia="ru-RU"/>
        </w:rPr>
        <w:t>Дополнительная литература: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spacing w:after="200"/>
        <w:ind w:right="-1"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1.   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Богдашевский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А. Основы финансовой грамотности: Краткий курс [Электронный ресурс]/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Богдашевский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А. –  Электрон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т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екстовые данные. –  Москва: Альпина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Паблишер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, 2018. –  304 c. –  Режим доступа: http://www.iprbookshop.ru/82629.html. –  ЭБС «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IPRbooks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»;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spacing w:after="200"/>
        <w:ind w:right="-1"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2.   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Гомола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 xml:space="preserve"> А.И. Экономика для профессий и специальностей социально-экономического профиля</w:t>
      </w:r>
      <w:proofErr w:type="gramStart"/>
      <w:r w:rsidRPr="00217EB9">
        <w:rPr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217EB9">
        <w:rPr>
          <w:color w:val="000000"/>
          <w:sz w:val="24"/>
          <w:szCs w:val="24"/>
          <w:lang w:val="ru-RU" w:eastAsia="ru-RU"/>
        </w:rPr>
        <w:t xml:space="preserve"> учебник / А.И. 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Гомола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 xml:space="preserve">, В.Е. Кириллов, П.А. 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Жанин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 xml:space="preserve"> –  М.: Издательский центр «Академия», 2018. – 336 с.;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spacing w:after="200"/>
        <w:ind w:right="-1"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3.   </w:t>
      </w:r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Кэтрин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Бейтман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Юный инвестор [Электронный ресурс]: как быть финансово грамотным с детства/ Кэтрин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Бейтман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— 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Эл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ектрон. текстовые данные. –  Москва: Манн, Иванов и Фербер, 2015. –  181 c. –  Режим доступа: http://www.iprbookshop.ru/39480.html. –  ЭБС «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IPRbooks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»;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right="-1"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4.   </w:t>
      </w:r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Личные финансы и семейный бюджет: Как самим управлять деньгами и не позволять деньгам управлять вами [Электронный ресурс]/ А. Никитина [и др.]. –  Электрон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т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екстовые данные. –  Москва: Альпина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Паблишер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, 2019. –  172 c. –  Режим доступа: http://www.iprbookshop.ru/82706.html. –  ЭБС «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IPRbooks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».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Интернет-ресурсы: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1.   Экономико-правовая библиотека [Электронный ресурс] – режим доступа</w:t>
      </w:r>
      <w:r w:rsidRPr="00217EB9">
        <w:rPr>
          <w:sz w:val="24"/>
          <w:szCs w:val="24"/>
          <w:lang w:val="ru-RU" w:eastAsia="ru-RU"/>
        </w:rPr>
        <w:t>: </w:t>
      </w:r>
      <w:hyperlink r:id="rId11" w:tgtFrame="_blank" w:history="1">
        <w:r w:rsidRPr="00217EB9">
          <w:rPr>
            <w:sz w:val="24"/>
            <w:szCs w:val="24"/>
            <w:lang w:eastAsia="ru-RU"/>
          </w:rPr>
          <w:t>http</w:t>
        </w:r>
        <w:r w:rsidRPr="00217EB9">
          <w:rPr>
            <w:sz w:val="24"/>
            <w:szCs w:val="24"/>
            <w:lang w:val="ru-RU" w:eastAsia="ru-RU"/>
          </w:rPr>
          <w:t>://</w:t>
        </w:r>
        <w:r w:rsidRPr="00217EB9">
          <w:rPr>
            <w:sz w:val="24"/>
            <w:szCs w:val="24"/>
            <w:lang w:eastAsia="ru-RU"/>
          </w:rPr>
          <w:t>www</w:t>
        </w:r>
        <w:r w:rsidRPr="00217EB9">
          <w:rPr>
            <w:sz w:val="24"/>
            <w:szCs w:val="24"/>
            <w:lang w:val="ru-RU" w:eastAsia="ru-RU"/>
          </w:rPr>
          <w:t>.</w:t>
        </w:r>
        <w:proofErr w:type="spellStart"/>
        <w:r w:rsidRPr="00217EB9">
          <w:rPr>
            <w:sz w:val="24"/>
            <w:szCs w:val="24"/>
            <w:lang w:eastAsia="ru-RU"/>
          </w:rPr>
          <w:t>vizlib</w:t>
        </w:r>
        <w:proofErr w:type="spellEnd"/>
        <w:r w:rsidRPr="00217EB9">
          <w:rPr>
            <w:sz w:val="24"/>
            <w:szCs w:val="24"/>
            <w:lang w:val="ru-RU" w:eastAsia="ru-RU"/>
          </w:rPr>
          <w:t>.</w:t>
        </w:r>
        <w:r w:rsidRPr="00217EB9">
          <w:rPr>
            <w:sz w:val="24"/>
            <w:szCs w:val="24"/>
            <w:lang w:eastAsia="ru-RU"/>
          </w:rPr>
          <w:t>net</w:t>
        </w:r>
      </w:hyperlink>
      <w:r w:rsidRPr="00217EB9">
        <w:rPr>
          <w:sz w:val="24"/>
          <w:szCs w:val="24"/>
          <w:lang w:val="ru-RU" w:eastAsia="ru-RU"/>
        </w:rPr>
        <w:t>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2.   Официальный сайт Центрального банка Российской Федерации [Электронный ресурс] – режим доступа</w:t>
      </w:r>
      <w:r w:rsidRPr="00217EB9">
        <w:rPr>
          <w:sz w:val="24"/>
          <w:szCs w:val="24"/>
          <w:lang w:val="ru-RU" w:eastAsia="ru-RU"/>
        </w:rPr>
        <w:t>: </w:t>
      </w:r>
      <w:hyperlink w:tgtFrame="_blank" w:history="1">
        <w:r w:rsidRPr="00217EB9">
          <w:rPr>
            <w:sz w:val="24"/>
            <w:szCs w:val="24"/>
            <w:lang w:eastAsia="ru-RU"/>
          </w:rPr>
          <w:t>http</w:t>
        </w:r>
        <w:r w:rsidRPr="00217EB9">
          <w:rPr>
            <w:sz w:val="24"/>
            <w:szCs w:val="24"/>
            <w:lang w:val="ru-RU" w:eastAsia="ru-RU"/>
          </w:rPr>
          <w:t>://</w:t>
        </w:r>
        <w:r w:rsidRPr="00217EB9">
          <w:rPr>
            <w:sz w:val="24"/>
            <w:szCs w:val="24"/>
            <w:lang w:eastAsia="ru-RU"/>
          </w:rPr>
          <w:t>www</w:t>
        </w:r>
        <w:r w:rsidRPr="00217EB9">
          <w:rPr>
            <w:sz w:val="24"/>
            <w:szCs w:val="24"/>
            <w:lang w:val="ru-RU" w:eastAsia="ru-RU"/>
          </w:rPr>
          <w:t>.</w:t>
        </w:r>
        <w:proofErr w:type="spellStart"/>
        <w:r w:rsidRPr="00217EB9">
          <w:rPr>
            <w:sz w:val="24"/>
            <w:szCs w:val="24"/>
            <w:lang w:eastAsia="ru-RU"/>
          </w:rPr>
          <w:t>cbr</w:t>
        </w:r>
        <w:proofErr w:type="spellEnd"/>
        <w:r w:rsidRPr="00217EB9">
          <w:rPr>
            <w:sz w:val="24"/>
            <w:szCs w:val="24"/>
            <w:lang w:val="ru-RU" w:eastAsia="ru-RU"/>
          </w:rPr>
          <w:t>.</w:t>
        </w:r>
        <w:r w:rsidRPr="00217EB9">
          <w:rPr>
            <w:sz w:val="24"/>
            <w:szCs w:val="24"/>
            <w:lang w:eastAsia="ru-RU"/>
          </w:rPr>
          <w:t>ru</w:t>
        </w:r>
        <w:r w:rsidRPr="00217EB9">
          <w:rPr>
            <w:sz w:val="24"/>
            <w:szCs w:val="24"/>
            <w:lang w:val="ru-RU" w:eastAsia="ru-RU"/>
          </w:rPr>
          <w:t>;</w:t>
        </w:r>
      </w:hyperlink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3.   Официальный сайт Федеральной налоговой службы Российской Федерации [Электронный ресурс] – режим доступа: http://www.nalog.ru.</w:t>
      </w:r>
    </w:p>
    <w:p w:rsidR="00716032" w:rsidRPr="00217EB9" w:rsidRDefault="00A65E26" w:rsidP="00217EB9">
      <w:pPr>
        <w:widowControl/>
        <w:shd w:val="clear" w:color="auto" w:fill="FFFFFF"/>
        <w:autoSpaceDE/>
        <w:autoSpaceDN/>
        <w:spacing w:after="200"/>
        <w:ind w:left="709" w:right="-1" w:firstLine="709"/>
        <w:rPr>
          <w:color w:val="181818"/>
          <w:spacing w:val="-1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 </w:t>
      </w:r>
    </w:p>
    <w:p w:rsidR="00A65E26" w:rsidRPr="00217EB9" w:rsidRDefault="00806F16" w:rsidP="00217EB9">
      <w:pPr>
        <w:widowControl/>
        <w:shd w:val="clear" w:color="auto" w:fill="FFFFFF"/>
        <w:autoSpaceDE/>
        <w:autoSpaceDN/>
        <w:ind w:left="709" w:right="-1"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000000"/>
          <w:spacing w:val="-1"/>
          <w:sz w:val="24"/>
          <w:szCs w:val="24"/>
          <w:lang w:val="ru-RU" w:eastAsia="ru-RU"/>
        </w:rPr>
        <w:t xml:space="preserve">4. </w:t>
      </w:r>
      <w:r w:rsidR="00A65E26" w:rsidRPr="00217EB9">
        <w:rPr>
          <w:b/>
          <w:bCs/>
          <w:color w:val="000000"/>
          <w:spacing w:val="-1"/>
          <w:sz w:val="24"/>
          <w:szCs w:val="24"/>
          <w:lang w:val="ru-RU" w:eastAsia="ru-RU"/>
        </w:rPr>
        <w:t xml:space="preserve"> КОНТРОЛЬ И ОЦЕНКА РЕЗУЛЬТАТОВ ОСВОЕНИЯ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right="-1"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000000"/>
          <w:sz w:val="24"/>
          <w:szCs w:val="24"/>
          <w:lang w:val="ru-RU" w:eastAsia="ru-RU"/>
        </w:rPr>
        <w:t>УЧЕБНОЙ ДИСЦИПЛИНЫ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right="-1"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right="-1" w:firstLine="709"/>
        <w:rPr>
          <w:color w:val="000000"/>
          <w:sz w:val="24"/>
          <w:szCs w:val="24"/>
          <w:lang w:val="ru-RU" w:eastAsia="ru-RU"/>
        </w:rPr>
      </w:pPr>
      <w:bookmarkStart w:id="10" w:name="_Hlk724970"/>
      <w:r w:rsidRPr="00217EB9">
        <w:rPr>
          <w:color w:val="000000"/>
          <w:sz w:val="24"/>
          <w:szCs w:val="24"/>
          <w:lang w:val="ru-RU"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217EB9">
        <w:rPr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217EB9">
        <w:rPr>
          <w:color w:val="000000"/>
          <w:sz w:val="24"/>
          <w:szCs w:val="24"/>
          <w:lang w:val="ru-RU" w:eastAsia="ru-RU"/>
        </w:rPr>
        <w:t xml:space="preserve"> индивидуальных заданий.</w:t>
      </w:r>
      <w:bookmarkEnd w:id="10"/>
    </w:p>
    <w:p w:rsidR="00453AAB" w:rsidRPr="00217EB9" w:rsidRDefault="00453AAB" w:rsidP="00217EB9">
      <w:pPr>
        <w:widowControl/>
        <w:shd w:val="clear" w:color="auto" w:fill="FFFFFF"/>
        <w:autoSpaceDE/>
        <w:autoSpaceDN/>
        <w:ind w:right="-1" w:firstLine="709"/>
        <w:rPr>
          <w:color w:val="181818"/>
          <w:sz w:val="24"/>
          <w:szCs w:val="24"/>
          <w:lang w:val="ru-RU" w:eastAsia="ru-RU"/>
        </w:rPr>
      </w:pPr>
    </w:p>
    <w:tbl>
      <w:tblPr>
        <w:tblW w:w="10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925"/>
      </w:tblGrid>
      <w:tr w:rsidR="00A65E26" w:rsidRPr="00217EB9" w:rsidTr="00A65E26">
        <w:trPr>
          <w:tblHeader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Результаты обучения</w:t>
            </w:r>
          </w:p>
          <w:p w:rsidR="00A65E26" w:rsidRPr="00217EB9" w:rsidRDefault="00A65E26" w:rsidP="00217E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(освоенные умения, усвоенные знания)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Формы и методы контроля и оценки результатов обучения</w:t>
            </w:r>
          </w:p>
        </w:tc>
      </w:tr>
      <w:tr w:rsidR="00A65E26" w:rsidRPr="00217EB9" w:rsidTr="00A65E26">
        <w:trPr>
          <w:trHeight w:val="180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bCs/>
                <w:sz w:val="24"/>
                <w:szCs w:val="24"/>
                <w:lang w:val="ru-RU" w:eastAsia="ru-RU"/>
              </w:rPr>
              <w:t>Умения: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 </w:t>
            </w:r>
          </w:p>
        </w:tc>
      </w:tr>
      <w:tr w:rsidR="00A65E26" w:rsidRPr="00217EB9" w:rsidTr="00A65E26">
        <w:trPr>
          <w:trHeight w:val="180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Анализировать состояние финансовых рынков, используя 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lastRenderedPageBreak/>
              <w:t>различные источники информации;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Применять теоретические знания по финансовой грамотности для 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практической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деятельности и повседневной жизни;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Сопоставлять свои способности и возможности, оптимально распределять свои материальные и трудовые ресурсы, составлять семейный бюджет и личный финансовый план;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ряд);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Оценивать влияние инфляции на доходность финансовых активов;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Использовать приобретённые знания для выполнения практических заданий, основанных на 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ситуациях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, связанных с покупкой и продажей валюты;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Определять влияние факторов, воздействующих на валютный курс;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Применять полученные теоретические и практические знания для определения экономически рационального поведения;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Применять полученные знания о хранении, обмене и переводе денег;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Использовать банковские карты, электронные деньги;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Пользоваться банкоматом, мобильным банкингом, онлайн-банкингом;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Применять полученные знания о страховании в 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повседневной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жизни;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Сравнивать и выбирать наиболее выгодные условия личного страхования, страхования имущества;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Применять знания о депозите, управления рисками при депозите;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Применять знания о кредите;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Сравнивать и выбирать наиболее выгодные условия кредитования;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Определять назначение видов налогов;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Характеризовать права и обязанности налогоплательщиков;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Рассчитывать НДФЛ, применять налоговые вычеты, заполнять налоговую декларацию;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Оценивать и принимать ответственность за рациональные решения и их возможные последствия для себя, своего окружения и общества в целом.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lastRenderedPageBreak/>
              <w:t xml:space="preserve">Текущий и </w:t>
            </w:r>
            <w:r w:rsidRPr="00217EB9">
              <w:rPr>
                <w:sz w:val="24"/>
                <w:szCs w:val="24"/>
                <w:lang w:val="ru-RU" w:eastAsia="ru-RU"/>
              </w:rPr>
              <w:lastRenderedPageBreak/>
              <w:t>индивидуальный контроль. Практические и проверочные работы.</w:t>
            </w:r>
          </w:p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 xml:space="preserve">Устный опрос, </w:t>
            </w: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письменная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самостоятельная работа, доклад</w:t>
            </w:r>
          </w:p>
        </w:tc>
      </w:tr>
      <w:tr w:rsidR="00A65E26" w:rsidRPr="00217EB9" w:rsidTr="00A65E26">
        <w:trPr>
          <w:trHeight w:val="180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Знания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 </w:t>
            </w:r>
          </w:p>
        </w:tc>
      </w:tr>
      <w:tr w:rsidR="00A65E26" w:rsidRPr="00217EB9" w:rsidTr="00A65E26">
        <w:trPr>
          <w:trHeight w:val="180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человеческий капитал;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существуют способы принятия финансовых решений;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SWOT-анализ;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lastRenderedPageBreak/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планировать семейный бюджет;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активы;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составить личный финансовый план;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накопления и сбережения, банковские счета, депозиты и сертификаты, обезличенные металлические счета, процентные ставки и инфляция, депозитные риски, депозитный договор;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банковский кредит;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есть виды кредитов и что такое кредитная карта;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Каковы способы погашения кредита и что такое стоимость кредита;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микрофинансовые организации, кредитные потребительские кооперативы, ломбард;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составляется кредитный договор;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кредитная история;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банковские карты;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денежные переводы;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операции совершаются с наличной иностранной валютой;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Для чего нужны банковские ячейки;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электронные деньги;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интернет-банкинг;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Кто является участниками страховых отношений;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страховые риски и что такое страховой случай;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На что обратить внимание в договоре страхования;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представляет собой страховой полис;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существуют виды страхования;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страховая ответственность;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существуют виды инвестиций и способы инвестирования;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фондовый рынок и его инструменты;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формируется инвестиционный портфель;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инвестиционные риски;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защититься от инвестиционных рисков;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учитывать инвестиции в личном финансовом плане;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бывают виды пенсионных систем;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Пенсионный фонд Российской Федерации;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виды пенсий существуют;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формируется и используется бюджет Пенсионного фонда Российской Федерации;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негосударственные пенсионные фонды;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увеличить пенсию;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бывают виды налоговых систем;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налоги;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налоги платят граждане;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рассчитываются налоги граждан;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налоговые вычеты;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получить налоговые вычеты;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lastRenderedPageBreak/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представляют собой финансовые пирамиды;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виды мошенничества с банковскими картами существуют;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возможны виды мошенничества с кредитами, инвестициями и наличными деньгами;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личная финансовая безопасность;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защититься от мошенничества;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стартап и каковы его основные стадии развития;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Для чего 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нужна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бизнес-идея;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Кто такие венчурные инвесторы;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 чего начать создание собственного бизнеса;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Каковы основные требования бизнес-плана.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lastRenderedPageBreak/>
              <w:t>Текущий и индивидуальный контроль</w:t>
            </w:r>
          </w:p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 xml:space="preserve">Устный опрос, тестовые </w:t>
            </w:r>
            <w:r w:rsidRPr="00217EB9">
              <w:rPr>
                <w:sz w:val="24"/>
                <w:szCs w:val="24"/>
                <w:lang w:val="ru-RU" w:eastAsia="ru-RU"/>
              </w:rPr>
              <w:lastRenderedPageBreak/>
              <w:t xml:space="preserve">задания, </w:t>
            </w: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письменная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самостоятельная работа, доклад.</w:t>
            </w:r>
          </w:p>
        </w:tc>
      </w:tr>
    </w:tbl>
    <w:p w:rsidR="00A65E26" w:rsidRPr="00217EB9" w:rsidRDefault="00A65E26" w:rsidP="00217EB9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lastRenderedPageBreak/>
        <w:t> 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Освоение содержания учебной дисциплины </w:t>
      </w:r>
      <w:r w:rsidRPr="00217EB9">
        <w:rPr>
          <w:color w:val="000000"/>
          <w:sz w:val="24"/>
          <w:szCs w:val="24"/>
          <w:lang w:val="ru-RU" w:eastAsia="ru-RU"/>
        </w:rPr>
        <w:t>ОГСЭ.05 «Основы финансовой грамотности»</w:t>
      </w:r>
      <w:r w:rsidRPr="00217EB9">
        <w:rPr>
          <w:color w:val="181818"/>
          <w:sz w:val="24"/>
          <w:szCs w:val="24"/>
          <w:lang w:val="ru-RU" w:eastAsia="ru-RU"/>
        </w:rPr>
        <w:t> обеспечивает достижение студентами следующих результатов: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личностных: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proofErr w:type="gramStart"/>
      <w:r w:rsidRPr="00217EB9">
        <w:rPr>
          <w:color w:val="181818"/>
          <w:sz w:val="24"/>
          <w:szCs w:val="24"/>
          <w:lang w:val="ru-RU" w:eastAsia="ru-RU"/>
        </w:rPr>
        <w:t>− формирование системы знаний об экономической жизни общества, определение своих места и роли в экономическом пространстве;</w:t>
      </w:r>
      <w:proofErr w:type="gramEnd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метапредметных: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умение применять исторический, социологический, юридический подходы для всестороннего анализа общественных явлений;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предметных: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>     закрепление основных понятий;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 xml:space="preserve">     формирование у </w:t>
      </w:r>
      <w:proofErr w:type="gramStart"/>
      <w:r w:rsidRPr="00217EB9">
        <w:rPr>
          <w:color w:val="181818"/>
          <w:sz w:val="24"/>
          <w:szCs w:val="24"/>
          <w:lang w:val="ru-RU" w:eastAsia="ru-RU"/>
        </w:rPr>
        <w:t>обучающихся</w:t>
      </w:r>
      <w:proofErr w:type="gramEnd"/>
      <w:r w:rsidRPr="00217EB9">
        <w:rPr>
          <w:color w:val="181818"/>
          <w:sz w:val="24"/>
          <w:szCs w:val="24"/>
          <w:lang w:val="ru-RU" w:eastAsia="ru-RU"/>
        </w:rPr>
        <w:t xml:space="preserve"> умения выделять главное, обобщать изучаемые факты, логически излагать свои мысли;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>     формирование навыков и умений учебно-познавательного характера: сознательное и активное слушание объяснений преподавателя, наблюдение изучаемых предметов и явлений, связей и отношений между ними, запись результатов наблюдений;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>     решение задач, примеров и выполнение различных заданий письменного и графического характера;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>     конспектирование рассказа или лекции преподавателя;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lastRenderedPageBreak/>
        <w:t>−</w:t>
      </w:r>
      <w:r w:rsidRPr="00217EB9">
        <w:rPr>
          <w:color w:val="181818"/>
          <w:sz w:val="24"/>
          <w:szCs w:val="24"/>
          <w:lang w:val="ru-RU" w:eastAsia="ru-RU"/>
        </w:rPr>
        <w:t>     формирование ь умения и навыки практического характера.</w:t>
      </w:r>
    </w:p>
    <w:p w:rsidR="00B41296" w:rsidRPr="00217EB9" w:rsidRDefault="00B41296" w:rsidP="00217EB9">
      <w:pPr>
        <w:pStyle w:val="1"/>
        <w:tabs>
          <w:tab w:val="left" w:pos="964"/>
        </w:tabs>
        <w:spacing w:before="74"/>
        <w:ind w:left="964" w:firstLine="709"/>
        <w:jc w:val="center"/>
        <w:rPr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655818537628589083559526682159700372095718455513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Шуманская Наталья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03.02.2025 по 03.02.2026</w:t>
            </w:r>
          </w:p>
        </w:tc>
      </w:tr>
    </w:tbl>
    <w:sectPr xmlns:w="http://schemas.openxmlformats.org/wordprocessingml/2006/main" w:rsidR="00B41296" w:rsidRPr="00217EB9" w:rsidSect="003021B1">
      <w:pgSz w:w="11900" w:h="16840"/>
      <w:pgMar w:top="1060" w:right="440" w:bottom="1160" w:left="1020" w:header="0" w:footer="972" w:gutter="0"/>
      <w:pgNumType w:start="19"/>
      <w:cols w:space="720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7F" w:rsidRDefault="002A0E7F">
      <w:r>
        <w:separator/>
      </w:r>
    </w:p>
  </w:endnote>
  <w:endnote w:type="continuationSeparator" w:id="0">
    <w:p w:rsidR="002A0E7F" w:rsidRDefault="002A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A9" w:rsidRDefault="008725A9" w:rsidP="008725A9">
    <w:pPr>
      <w:pStyle w:val="aa"/>
    </w:pPr>
  </w:p>
  <w:p w:rsidR="002841DF" w:rsidRDefault="002841D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DF" w:rsidRDefault="002841DF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7F" w:rsidRDefault="002A0E7F">
      <w:r>
        <w:separator/>
      </w:r>
    </w:p>
  </w:footnote>
  <w:footnote w:type="continuationSeparator" w:id="0">
    <w:p w:rsidR="002A0E7F" w:rsidRDefault="002A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834">
    <w:multiLevelType w:val="hybridMultilevel"/>
    <w:lvl w:ilvl="0" w:tplc="66037658">
      <w:start w:val="1"/>
      <w:numFmt w:val="decimal"/>
      <w:lvlText w:val="%1."/>
      <w:lvlJc w:val="left"/>
      <w:pPr>
        <w:ind w:left="720" w:hanging="360"/>
      </w:pPr>
    </w:lvl>
    <w:lvl w:ilvl="1" w:tplc="66037658" w:tentative="1">
      <w:start w:val="1"/>
      <w:numFmt w:val="lowerLetter"/>
      <w:lvlText w:val="%2."/>
      <w:lvlJc w:val="left"/>
      <w:pPr>
        <w:ind w:left="1440" w:hanging="360"/>
      </w:pPr>
    </w:lvl>
    <w:lvl w:ilvl="2" w:tplc="66037658" w:tentative="1">
      <w:start w:val="1"/>
      <w:numFmt w:val="lowerRoman"/>
      <w:lvlText w:val="%3."/>
      <w:lvlJc w:val="right"/>
      <w:pPr>
        <w:ind w:left="2160" w:hanging="180"/>
      </w:pPr>
    </w:lvl>
    <w:lvl w:ilvl="3" w:tplc="66037658" w:tentative="1">
      <w:start w:val="1"/>
      <w:numFmt w:val="decimal"/>
      <w:lvlText w:val="%4."/>
      <w:lvlJc w:val="left"/>
      <w:pPr>
        <w:ind w:left="2880" w:hanging="360"/>
      </w:pPr>
    </w:lvl>
    <w:lvl w:ilvl="4" w:tplc="66037658" w:tentative="1">
      <w:start w:val="1"/>
      <w:numFmt w:val="lowerLetter"/>
      <w:lvlText w:val="%5."/>
      <w:lvlJc w:val="left"/>
      <w:pPr>
        <w:ind w:left="3600" w:hanging="360"/>
      </w:pPr>
    </w:lvl>
    <w:lvl w:ilvl="5" w:tplc="66037658" w:tentative="1">
      <w:start w:val="1"/>
      <w:numFmt w:val="lowerRoman"/>
      <w:lvlText w:val="%6."/>
      <w:lvlJc w:val="right"/>
      <w:pPr>
        <w:ind w:left="4320" w:hanging="180"/>
      </w:pPr>
    </w:lvl>
    <w:lvl w:ilvl="6" w:tplc="66037658" w:tentative="1">
      <w:start w:val="1"/>
      <w:numFmt w:val="decimal"/>
      <w:lvlText w:val="%7."/>
      <w:lvlJc w:val="left"/>
      <w:pPr>
        <w:ind w:left="5040" w:hanging="360"/>
      </w:pPr>
    </w:lvl>
    <w:lvl w:ilvl="7" w:tplc="66037658" w:tentative="1">
      <w:start w:val="1"/>
      <w:numFmt w:val="lowerLetter"/>
      <w:lvlText w:val="%8."/>
      <w:lvlJc w:val="left"/>
      <w:pPr>
        <w:ind w:left="5760" w:hanging="360"/>
      </w:pPr>
    </w:lvl>
    <w:lvl w:ilvl="8" w:tplc="66037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33">
    <w:multiLevelType w:val="hybridMultilevel"/>
    <w:lvl w:ilvl="0" w:tplc="2514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0007BD9"/>
    <w:multiLevelType w:val="hybridMultilevel"/>
    <w:tmpl w:val="2FBCA920"/>
    <w:lvl w:ilvl="0" w:tplc="C302CABE">
      <w:start w:val="6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5D282B10">
      <w:numFmt w:val="bullet"/>
      <w:lvlText w:val="•"/>
      <w:lvlJc w:val="left"/>
      <w:pPr>
        <w:ind w:left="1198" w:hanging="240"/>
      </w:pPr>
      <w:rPr>
        <w:rFonts w:hint="default"/>
      </w:rPr>
    </w:lvl>
    <w:lvl w:ilvl="2" w:tplc="54301BFC">
      <w:numFmt w:val="bullet"/>
      <w:lvlText w:val="•"/>
      <w:lvlJc w:val="left"/>
      <w:pPr>
        <w:ind w:left="2056" w:hanging="240"/>
      </w:pPr>
      <w:rPr>
        <w:rFonts w:hint="default"/>
      </w:rPr>
    </w:lvl>
    <w:lvl w:ilvl="3" w:tplc="0644AE1A">
      <w:numFmt w:val="bullet"/>
      <w:lvlText w:val="•"/>
      <w:lvlJc w:val="left"/>
      <w:pPr>
        <w:ind w:left="2915" w:hanging="240"/>
      </w:pPr>
      <w:rPr>
        <w:rFonts w:hint="default"/>
      </w:rPr>
    </w:lvl>
    <w:lvl w:ilvl="4" w:tplc="8A988390">
      <w:numFmt w:val="bullet"/>
      <w:lvlText w:val="•"/>
      <w:lvlJc w:val="left"/>
      <w:pPr>
        <w:ind w:left="3773" w:hanging="240"/>
      </w:pPr>
      <w:rPr>
        <w:rFonts w:hint="default"/>
      </w:rPr>
    </w:lvl>
    <w:lvl w:ilvl="5" w:tplc="8FD0C3C0">
      <w:numFmt w:val="bullet"/>
      <w:lvlText w:val="•"/>
      <w:lvlJc w:val="left"/>
      <w:pPr>
        <w:ind w:left="4632" w:hanging="240"/>
      </w:pPr>
      <w:rPr>
        <w:rFonts w:hint="default"/>
      </w:rPr>
    </w:lvl>
    <w:lvl w:ilvl="6" w:tplc="538ED7B6">
      <w:numFmt w:val="bullet"/>
      <w:lvlText w:val="•"/>
      <w:lvlJc w:val="left"/>
      <w:pPr>
        <w:ind w:left="5490" w:hanging="240"/>
      </w:pPr>
      <w:rPr>
        <w:rFonts w:hint="default"/>
      </w:rPr>
    </w:lvl>
    <w:lvl w:ilvl="7" w:tplc="04045BB8">
      <w:numFmt w:val="bullet"/>
      <w:lvlText w:val="•"/>
      <w:lvlJc w:val="left"/>
      <w:pPr>
        <w:ind w:left="6348" w:hanging="240"/>
      </w:pPr>
      <w:rPr>
        <w:rFonts w:hint="default"/>
      </w:rPr>
    </w:lvl>
    <w:lvl w:ilvl="8" w:tplc="06A65C16">
      <w:numFmt w:val="bullet"/>
      <w:lvlText w:val="•"/>
      <w:lvlJc w:val="left"/>
      <w:pPr>
        <w:ind w:left="7207" w:hanging="240"/>
      </w:pPr>
      <w:rPr>
        <w:rFonts w:hint="default"/>
      </w:rPr>
    </w:lvl>
  </w:abstractNum>
  <w:abstractNum w:abstractNumId="1">
    <w:nsid w:val="112860D8"/>
    <w:multiLevelType w:val="hybridMultilevel"/>
    <w:tmpl w:val="0B30AAB0"/>
    <w:lvl w:ilvl="0" w:tplc="9EF8159A">
      <w:start w:val="12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12906DEC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62E6661C"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9FB6826A">
      <w:numFmt w:val="bullet"/>
      <w:lvlText w:val="•"/>
      <w:lvlJc w:val="left"/>
      <w:pPr>
        <w:ind w:left="2982" w:hanging="360"/>
      </w:pPr>
      <w:rPr>
        <w:rFonts w:hint="default"/>
      </w:rPr>
    </w:lvl>
    <w:lvl w:ilvl="4" w:tplc="862A7F52">
      <w:numFmt w:val="bullet"/>
      <w:lvlText w:val="•"/>
      <w:lvlJc w:val="left"/>
      <w:pPr>
        <w:ind w:left="3823" w:hanging="360"/>
      </w:pPr>
      <w:rPr>
        <w:rFonts w:hint="default"/>
      </w:rPr>
    </w:lvl>
    <w:lvl w:ilvl="5" w:tplc="ED60FEB4"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C2025DFE"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7FACDF2">
      <w:numFmt w:val="bullet"/>
      <w:lvlText w:val="•"/>
      <w:lvlJc w:val="left"/>
      <w:pPr>
        <w:ind w:left="6345" w:hanging="360"/>
      </w:pPr>
      <w:rPr>
        <w:rFonts w:hint="default"/>
      </w:rPr>
    </w:lvl>
    <w:lvl w:ilvl="8" w:tplc="5D40C0D6">
      <w:numFmt w:val="bullet"/>
      <w:lvlText w:val="•"/>
      <w:lvlJc w:val="left"/>
      <w:pPr>
        <w:ind w:left="7186" w:hanging="360"/>
      </w:pPr>
      <w:rPr>
        <w:rFonts w:hint="default"/>
      </w:rPr>
    </w:lvl>
  </w:abstractNum>
  <w:abstractNum w:abstractNumId="2">
    <w:nsid w:val="13747B5B"/>
    <w:multiLevelType w:val="multilevel"/>
    <w:tmpl w:val="80920A28"/>
    <w:lvl w:ilvl="0">
      <w:start w:val="2"/>
      <w:numFmt w:val="decimal"/>
      <w:lvlText w:val="%1"/>
      <w:lvlJc w:val="left"/>
      <w:pPr>
        <w:ind w:left="594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4" w:hanging="49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</w:rPr>
    </w:lvl>
    <w:lvl w:ilvl="2">
      <w:numFmt w:val="bullet"/>
      <w:lvlText w:val="•"/>
      <w:lvlJc w:val="left"/>
      <w:pPr>
        <w:ind w:left="2480" w:hanging="490"/>
      </w:pPr>
      <w:rPr>
        <w:rFonts w:hint="default"/>
      </w:rPr>
    </w:lvl>
    <w:lvl w:ilvl="3">
      <w:numFmt w:val="bullet"/>
      <w:lvlText w:val="•"/>
      <w:lvlJc w:val="left"/>
      <w:pPr>
        <w:ind w:left="3420" w:hanging="490"/>
      </w:pPr>
      <w:rPr>
        <w:rFonts w:hint="default"/>
      </w:rPr>
    </w:lvl>
    <w:lvl w:ilvl="4">
      <w:numFmt w:val="bullet"/>
      <w:lvlText w:val="•"/>
      <w:lvlJc w:val="left"/>
      <w:pPr>
        <w:ind w:left="4360" w:hanging="490"/>
      </w:pPr>
      <w:rPr>
        <w:rFonts w:hint="default"/>
      </w:rPr>
    </w:lvl>
    <w:lvl w:ilvl="5">
      <w:numFmt w:val="bullet"/>
      <w:lvlText w:val="•"/>
      <w:lvlJc w:val="left"/>
      <w:pPr>
        <w:ind w:left="5300" w:hanging="490"/>
      </w:pPr>
      <w:rPr>
        <w:rFonts w:hint="default"/>
      </w:rPr>
    </w:lvl>
    <w:lvl w:ilvl="6">
      <w:numFmt w:val="bullet"/>
      <w:lvlText w:val="•"/>
      <w:lvlJc w:val="left"/>
      <w:pPr>
        <w:ind w:left="6240" w:hanging="490"/>
      </w:pPr>
      <w:rPr>
        <w:rFonts w:hint="default"/>
      </w:rPr>
    </w:lvl>
    <w:lvl w:ilvl="7">
      <w:numFmt w:val="bullet"/>
      <w:lvlText w:val="•"/>
      <w:lvlJc w:val="left"/>
      <w:pPr>
        <w:ind w:left="7180" w:hanging="490"/>
      </w:pPr>
      <w:rPr>
        <w:rFonts w:hint="default"/>
      </w:rPr>
    </w:lvl>
    <w:lvl w:ilvl="8">
      <w:numFmt w:val="bullet"/>
      <w:lvlText w:val="•"/>
      <w:lvlJc w:val="left"/>
      <w:pPr>
        <w:ind w:left="8120" w:hanging="490"/>
      </w:pPr>
      <w:rPr>
        <w:rFonts w:hint="default"/>
      </w:rPr>
    </w:lvl>
  </w:abstractNum>
  <w:abstractNum w:abstractNumId="3">
    <w:nsid w:val="1F217432"/>
    <w:multiLevelType w:val="hybridMultilevel"/>
    <w:tmpl w:val="E4E83A28"/>
    <w:lvl w:ilvl="0" w:tplc="A484D6C4">
      <w:start w:val="1"/>
      <w:numFmt w:val="decimal"/>
      <w:lvlText w:val="%1.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BF6F1DA">
      <w:numFmt w:val="bullet"/>
      <w:lvlText w:val="•"/>
      <w:lvlJc w:val="left"/>
      <w:pPr>
        <w:ind w:left="982" w:hanging="250"/>
      </w:pPr>
      <w:rPr>
        <w:rFonts w:hint="default"/>
      </w:rPr>
    </w:lvl>
    <w:lvl w:ilvl="2" w:tplc="DEDAF9CE">
      <w:numFmt w:val="bullet"/>
      <w:lvlText w:val="•"/>
      <w:lvlJc w:val="left"/>
      <w:pPr>
        <w:ind w:left="1864" w:hanging="250"/>
      </w:pPr>
      <w:rPr>
        <w:rFonts w:hint="default"/>
      </w:rPr>
    </w:lvl>
    <w:lvl w:ilvl="3" w:tplc="F33CF42E">
      <w:numFmt w:val="bullet"/>
      <w:lvlText w:val="•"/>
      <w:lvlJc w:val="left"/>
      <w:pPr>
        <w:ind w:left="2747" w:hanging="250"/>
      </w:pPr>
      <w:rPr>
        <w:rFonts w:hint="default"/>
      </w:rPr>
    </w:lvl>
    <w:lvl w:ilvl="4" w:tplc="3EEC4A2A">
      <w:numFmt w:val="bullet"/>
      <w:lvlText w:val="•"/>
      <w:lvlJc w:val="left"/>
      <w:pPr>
        <w:ind w:left="3629" w:hanging="250"/>
      </w:pPr>
      <w:rPr>
        <w:rFonts w:hint="default"/>
      </w:rPr>
    </w:lvl>
    <w:lvl w:ilvl="5" w:tplc="82685EAC">
      <w:numFmt w:val="bullet"/>
      <w:lvlText w:val="•"/>
      <w:lvlJc w:val="left"/>
      <w:pPr>
        <w:ind w:left="4512" w:hanging="250"/>
      </w:pPr>
      <w:rPr>
        <w:rFonts w:hint="default"/>
      </w:rPr>
    </w:lvl>
    <w:lvl w:ilvl="6" w:tplc="40208F52">
      <w:numFmt w:val="bullet"/>
      <w:lvlText w:val="•"/>
      <w:lvlJc w:val="left"/>
      <w:pPr>
        <w:ind w:left="5394" w:hanging="250"/>
      </w:pPr>
      <w:rPr>
        <w:rFonts w:hint="default"/>
      </w:rPr>
    </w:lvl>
    <w:lvl w:ilvl="7" w:tplc="E6444F7A">
      <w:numFmt w:val="bullet"/>
      <w:lvlText w:val="•"/>
      <w:lvlJc w:val="left"/>
      <w:pPr>
        <w:ind w:left="6276" w:hanging="250"/>
      </w:pPr>
      <w:rPr>
        <w:rFonts w:hint="default"/>
      </w:rPr>
    </w:lvl>
    <w:lvl w:ilvl="8" w:tplc="53E4A962">
      <w:numFmt w:val="bullet"/>
      <w:lvlText w:val="•"/>
      <w:lvlJc w:val="left"/>
      <w:pPr>
        <w:ind w:left="7159" w:hanging="250"/>
      </w:pPr>
      <w:rPr>
        <w:rFonts w:hint="default"/>
      </w:rPr>
    </w:lvl>
  </w:abstractNum>
  <w:abstractNum w:abstractNumId="4">
    <w:nsid w:val="202D1BF5"/>
    <w:multiLevelType w:val="hybridMultilevel"/>
    <w:tmpl w:val="54C0C7CC"/>
    <w:lvl w:ilvl="0" w:tplc="87C86D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8"/>
        <w:szCs w:val="28"/>
      </w:rPr>
    </w:lvl>
    <w:lvl w:ilvl="1" w:tplc="B39E5414"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192E4198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C8D4E280"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D1FAEF3E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BCDAABF0">
      <w:numFmt w:val="bullet"/>
      <w:lvlText w:val="•"/>
      <w:lvlJc w:val="left"/>
      <w:pPr>
        <w:ind w:left="4326" w:hanging="360"/>
      </w:pPr>
      <w:rPr>
        <w:rFonts w:hint="default"/>
      </w:rPr>
    </w:lvl>
    <w:lvl w:ilvl="6" w:tplc="95D46E8A">
      <w:numFmt w:val="bullet"/>
      <w:lvlText w:val="•"/>
      <w:lvlJc w:val="left"/>
      <w:pPr>
        <w:ind w:left="5007" w:hanging="360"/>
      </w:pPr>
      <w:rPr>
        <w:rFonts w:hint="default"/>
      </w:rPr>
    </w:lvl>
    <w:lvl w:ilvl="7" w:tplc="2DD6D8F6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F2FEA058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5">
    <w:nsid w:val="232204F5"/>
    <w:multiLevelType w:val="hybridMultilevel"/>
    <w:tmpl w:val="A7CEF39C"/>
    <w:lvl w:ilvl="0" w:tplc="4ADC6A3A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AD24D372">
      <w:numFmt w:val="bullet"/>
      <w:lvlText w:val="•"/>
      <w:lvlJc w:val="left"/>
      <w:pPr>
        <w:ind w:left="1000" w:hanging="240"/>
      </w:pPr>
      <w:rPr>
        <w:rFonts w:hint="default"/>
      </w:rPr>
    </w:lvl>
    <w:lvl w:ilvl="2" w:tplc="60A4D798">
      <w:numFmt w:val="bullet"/>
      <w:lvlText w:val="•"/>
      <w:lvlJc w:val="left"/>
      <w:pPr>
        <w:ind w:left="1880" w:hanging="240"/>
      </w:pPr>
      <w:rPr>
        <w:rFonts w:hint="default"/>
      </w:rPr>
    </w:lvl>
    <w:lvl w:ilvl="3" w:tplc="A452506A">
      <w:numFmt w:val="bullet"/>
      <w:lvlText w:val="•"/>
      <w:lvlJc w:val="left"/>
      <w:pPr>
        <w:ind w:left="2760" w:hanging="240"/>
      </w:pPr>
      <w:rPr>
        <w:rFonts w:hint="default"/>
      </w:rPr>
    </w:lvl>
    <w:lvl w:ilvl="4" w:tplc="78747F54">
      <w:numFmt w:val="bullet"/>
      <w:lvlText w:val="•"/>
      <w:lvlJc w:val="left"/>
      <w:pPr>
        <w:ind w:left="3640" w:hanging="240"/>
      </w:pPr>
      <w:rPr>
        <w:rFonts w:hint="default"/>
      </w:rPr>
    </w:lvl>
    <w:lvl w:ilvl="5" w:tplc="525267F4">
      <w:numFmt w:val="bullet"/>
      <w:lvlText w:val="•"/>
      <w:lvlJc w:val="left"/>
      <w:pPr>
        <w:ind w:left="4520" w:hanging="240"/>
      </w:pPr>
      <w:rPr>
        <w:rFonts w:hint="default"/>
      </w:rPr>
    </w:lvl>
    <w:lvl w:ilvl="6" w:tplc="5EC06C4A">
      <w:numFmt w:val="bullet"/>
      <w:lvlText w:val="•"/>
      <w:lvlJc w:val="left"/>
      <w:pPr>
        <w:ind w:left="5400" w:hanging="240"/>
      </w:pPr>
      <w:rPr>
        <w:rFonts w:hint="default"/>
      </w:rPr>
    </w:lvl>
    <w:lvl w:ilvl="7" w:tplc="DDB285D0">
      <w:numFmt w:val="bullet"/>
      <w:lvlText w:val="•"/>
      <w:lvlJc w:val="left"/>
      <w:pPr>
        <w:ind w:left="6280" w:hanging="240"/>
      </w:pPr>
      <w:rPr>
        <w:rFonts w:hint="default"/>
      </w:rPr>
    </w:lvl>
    <w:lvl w:ilvl="8" w:tplc="FEFCB868">
      <w:numFmt w:val="bullet"/>
      <w:lvlText w:val="•"/>
      <w:lvlJc w:val="left"/>
      <w:pPr>
        <w:ind w:left="7160" w:hanging="240"/>
      </w:pPr>
      <w:rPr>
        <w:rFonts w:hint="default"/>
      </w:rPr>
    </w:lvl>
  </w:abstractNum>
  <w:abstractNum w:abstractNumId="6">
    <w:nsid w:val="237C7DE9"/>
    <w:multiLevelType w:val="hybridMultilevel"/>
    <w:tmpl w:val="731ECD16"/>
    <w:lvl w:ilvl="0" w:tplc="3B72D248">
      <w:numFmt w:val="bullet"/>
      <w:lvlText w:val=""/>
      <w:lvlJc w:val="left"/>
      <w:pPr>
        <w:ind w:left="833" w:hanging="360"/>
      </w:pPr>
      <w:rPr>
        <w:rFonts w:ascii="Symbol" w:eastAsia="Symbol" w:hAnsi="Symbol" w:cs="Symbol" w:hint="default"/>
        <w:w w:val="167"/>
        <w:sz w:val="28"/>
        <w:szCs w:val="28"/>
      </w:rPr>
    </w:lvl>
    <w:lvl w:ilvl="1" w:tplc="9194864A">
      <w:numFmt w:val="bullet"/>
      <w:lvlText w:val="•"/>
      <w:lvlJc w:val="left"/>
      <w:pPr>
        <w:ind w:left="1317" w:hanging="360"/>
      </w:pPr>
      <w:rPr>
        <w:rFonts w:hint="default"/>
      </w:rPr>
    </w:lvl>
    <w:lvl w:ilvl="2" w:tplc="468E34D0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82465B7A"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D996E2FA">
      <w:numFmt w:val="bullet"/>
      <w:lvlText w:val="•"/>
      <w:lvlJc w:val="left"/>
      <w:pPr>
        <w:ind w:left="2750" w:hanging="360"/>
      </w:pPr>
      <w:rPr>
        <w:rFonts w:hint="default"/>
      </w:rPr>
    </w:lvl>
    <w:lvl w:ilvl="5" w:tplc="462C8350">
      <w:numFmt w:val="bullet"/>
      <w:lvlText w:val="•"/>
      <w:lvlJc w:val="left"/>
      <w:pPr>
        <w:ind w:left="3228" w:hanging="360"/>
      </w:pPr>
      <w:rPr>
        <w:rFonts w:hint="default"/>
      </w:rPr>
    </w:lvl>
    <w:lvl w:ilvl="6" w:tplc="3D2A00C8">
      <w:numFmt w:val="bullet"/>
      <w:lvlText w:val="•"/>
      <w:lvlJc w:val="left"/>
      <w:pPr>
        <w:ind w:left="3705" w:hanging="360"/>
      </w:pPr>
      <w:rPr>
        <w:rFonts w:hint="default"/>
      </w:rPr>
    </w:lvl>
    <w:lvl w:ilvl="7" w:tplc="600E926E">
      <w:numFmt w:val="bullet"/>
      <w:lvlText w:val="•"/>
      <w:lvlJc w:val="left"/>
      <w:pPr>
        <w:ind w:left="4183" w:hanging="360"/>
      </w:pPr>
      <w:rPr>
        <w:rFonts w:hint="default"/>
      </w:rPr>
    </w:lvl>
    <w:lvl w:ilvl="8" w:tplc="F3AA7194">
      <w:numFmt w:val="bullet"/>
      <w:lvlText w:val="•"/>
      <w:lvlJc w:val="left"/>
      <w:pPr>
        <w:ind w:left="4660" w:hanging="360"/>
      </w:pPr>
      <w:rPr>
        <w:rFonts w:hint="default"/>
      </w:rPr>
    </w:lvl>
  </w:abstractNum>
  <w:abstractNum w:abstractNumId="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75A95"/>
    <w:multiLevelType w:val="hybridMultilevel"/>
    <w:tmpl w:val="8FF29FE2"/>
    <w:lvl w:ilvl="0" w:tplc="490CDB90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B10806BC">
      <w:numFmt w:val="bullet"/>
      <w:lvlText w:val="•"/>
      <w:lvlJc w:val="left"/>
      <w:pPr>
        <w:ind w:left="976" w:hanging="240"/>
      </w:pPr>
      <w:rPr>
        <w:rFonts w:hint="default"/>
      </w:rPr>
    </w:lvl>
    <w:lvl w:ilvl="2" w:tplc="9AB47B5A">
      <w:numFmt w:val="bullet"/>
      <w:lvlText w:val="•"/>
      <w:lvlJc w:val="left"/>
      <w:pPr>
        <w:ind w:left="1853" w:hanging="240"/>
      </w:pPr>
      <w:rPr>
        <w:rFonts w:hint="default"/>
      </w:rPr>
    </w:lvl>
    <w:lvl w:ilvl="3" w:tplc="B85E98A4">
      <w:numFmt w:val="bullet"/>
      <w:lvlText w:val="•"/>
      <w:lvlJc w:val="left"/>
      <w:pPr>
        <w:ind w:left="2730" w:hanging="240"/>
      </w:pPr>
      <w:rPr>
        <w:rFonts w:hint="default"/>
      </w:rPr>
    </w:lvl>
    <w:lvl w:ilvl="4" w:tplc="5740A676">
      <w:numFmt w:val="bullet"/>
      <w:lvlText w:val="•"/>
      <w:lvlJc w:val="left"/>
      <w:pPr>
        <w:ind w:left="3607" w:hanging="240"/>
      </w:pPr>
      <w:rPr>
        <w:rFonts w:hint="default"/>
      </w:rPr>
    </w:lvl>
    <w:lvl w:ilvl="5" w:tplc="80C0C4C0">
      <w:numFmt w:val="bullet"/>
      <w:lvlText w:val="•"/>
      <w:lvlJc w:val="left"/>
      <w:pPr>
        <w:ind w:left="4484" w:hanging="240"/>
      </w:pPr>
      <w:rPr>
        <w:rFonts w:hint="default"/>
      </w:rPr>
    </w:lvl>
    <w:lvl w:ilvl="6" w:tplc="96888BB2">
      <w:numFmt w:val="bullet"/>
      <w:lvlText w:val="•"/>
      <w:lvlJc w:val="left"/>
      <w:pPr>
        <w:ind w:left="5360" w:hanging="240"/>
      </w:pPr>
      <w:rPr>
        <w:rFonts w:hint="default"/>
      </w:rPr>
    </w:lvl>
    <w:lvl w:ilvl="7" w:tplc="C73AB65E">
      <w:numFmt w:val="bullet"/>
      <w:lvlText w:val="•"/>
      <w:lvlJc w:val="left"/>
      <w:pPr>
        <w:ind w:left="6237" w:hanging="240"/>
      </w:pPr>
      <w:rPr>
        <w:rFonts w:hint="default"/>
      </w:rPr>
    </w:lvl>
    <w:lvl w:ilvl="8" w:tplc="B7F2589C">
      <w:numFmt w:val="bullet"/>
      <w:lvlText w:val="•"/>
      <w:lvlJc w:val="left"/>
      <w:pPr>
        <w:ind w:left="7114" w:hanging="240"/>
      </w:pPr>
      <w:rPr>
        <w:rFonts w:hint="default"/>
      </w:rPr>
    </w:lvl>
  </w:abstractNum>
  <w:abstractNum w:abstractNumId="9">
    <w:nsid w:val="28CB25D6"/>
    <w:multiLevelType w:val="hybridMultilevel"/>
    <w:tmpl w:val="71F8912E"/>
    <w:lvl w:ilvl="0" w:tplc="034484C8">
      <w:start w:val="12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6FF804AC">
      <w:numFmt w:val="bullet"/>
      <w:lvlText w:val="•"/>
      <w:lvlJc w:val="left"/>
      <w:pPr>
        <w:ind w:left="1306" w:hanging="360"/>
      </w:pPr>
      <w:rPr>
        <w:rFonts w:hint="default"/>
      </w:rPr>
    </w:lvl>
    <w:lvl w:ilvl="2" w:tplc="B88A3FBA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1E1C7544">
      <w:numFmt w:val="bullet"/>
      <w:lvlText w:val="•"/>
      <w:lvlJc w:val="left"/>
      <w:pPr>
        <w:ind w:left="2999" w:hanging="360"/>
      </w:pPr>
      <w:rPr>
        <w:rFonts w:hint="default"/>
      </w:rPr>
    </w:lvl>
    <w:lvl w:ilvl="4" w:tplc="52863CA2"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954E5B4C"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DE564B2C">
      <w:numFmt w:val="bullet"/>
      <w:lvlText w:val="•"/>
      <w:lvlJc w:val="left"/>
      <w:pPr>
        <w:ind w:left="5538" w:hanging="360"/>
      </w:pPr>
      <w:rPr>
        <w:rFonts w:hint="default"/>
      </w:rPr>
    </w:lvl>
    <w:lvl w:ilvl="7" w:tplc="62468D66">
      <w:numFmt w:val="bullet"/>
      <w:lvlText w:val="•"/>
      <w:lvlJc w:val="left"/>
      <w:pPr>
        <w:ind w:left="6384" w:hanging="360"/>
      </w:pPr>
      <w:rPr>
        <w:rFonts w:hint="default"/>
      </w:rPr>
    </w:lvl>
    <w:lvl w:ilvl="8" w:tplc="25569F0E">
      <w:numFmt w:val="bullet"/>
      <w:lvlText w:val="•"/>
      <w:lvlJc w:val="left"/>
      <w:pPr>
        <w:ind w:left="7231" w:hanging="360"/>
      </w:pPr>
      <w:rPr>
        <w:rFonts w:hint="default"/>
      </w:rPr>
    </w:lvl>
  </w:abstractNum>
  <w:abstractNum w:abstractNumId="10">
    <w:nsid w:val="290D239B"/>
    <w:multiLevelType w:val="multilevel"/>
    <w:tmpl w:val="2268507A"/>
    <w:lvl w:ilvl="0">
      <w:start w:val="3"/>
      <w:numFmt w:val="decimal"/>
      <w:lvlText w:val="%1"/>
      <w:lvlJc w:val="left"/>
      <w:pPr>
        <w:ind w:left="144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490"/>
      </w:pPr>
      <w:rPr>
        <w:rFonts w:ascii="Times New Roman" w:eastAsia="Times New Roman" w:hAnsi="Times New Roman" w:cs="Times New Roman" w:hint="default"/>
        <w:b/>
        <w:bCs/>
        <w:spacing w:val="-32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684" w:hanging="4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2848" w:hanging="460"/>
      </w:pPr>
      <w:rPr>
        <w:rFonts w:hint="default"/>
      </w:rPr>
    </w:lvl>
    <w:lvl w:ilvl="4">
      <w:numFmt w:val="bullet"/>
      <w:lvlText w:val="•"/>
      <w:lvlJc w:val="left"/>
      <w:pPr>
        <w:ind w:left="3933" w:hanging="460"/>
      </w:pPr>
      <w:rPr>
        <w:rFonts w:hint="default"/>
      </w:rPr>
    </w:lvl>
    <w:lvl w:ilvl="5">
      <w:numFmt w:val="bullet"/>
      <w:lvlText w:val="•"/>
      <w:lvlJc w:val="left"/>
      <w:pPr>
        <w:ind w:left="5017" w:hanging="460"/>
      </w:pPr>
      <w:rPr>
        <w:rFonts w:hint="default"/>
      </w:rPr>
    </w:lvl>
    <w:lvl w:ilvl="6">
      <w:numFmt w:val="bullet"/>
      <w:lvlText w:val="•"/>
      <w:lvlJc w:val="left"/>
      <w:pPr>
        <w:ind w:left="6102" w:hanging="460"/>
      </w:pPr>
      <w:rPr>
        <w:rFonts w:hint="default"/>
      </w:rPr>
    </w:lvl>
    <w:lvl w:ilvl="7">
      <w:numFmt w:val="bullet"/>
      <w:lvlText w:val="•"/>
      <w:lvlJc w:val="left"/>
      <w:pPr>
        <w:ind w:left="7186" w:hanging="460"/>
      </w:pPr>
      <w:rPr>
        <w:rFonts w:hint="default"/>
      </w:rPr>
    </w:lvl>
    <w:lvl w:ilvl="8">
      <w:numFmt w:val="bullet"/>
      <w:lvlText w:val="•"/>
      <w:lvlJc w:val="left"/>
      <w:pPr>
        <w:ind w:left="8271" w:hanging="460"/>
      </w:pPr>
      <w:rPr>
        <w:rFonts w:hint="default"/>
      </w:rPr>
    </w:lvl>
  </w:abstractNum>
  <w:abstractNum w:abstractNumId="11">
    <w:nsid w:val="319263EA"/>
    <w:multiLevelType w:val="hybridMultilevel"/>
    <w:tmpl w:val="B1521CC8"/>
    <w:lvl w:ilvl="0" w:tplc="877AB5D0">
      <w:numFmt w:val="bullet"/>
      <w:lvlText w:val=""/>
      <w:lvlJc w:val="left"/>
      <w:pPr>
        <w:ind w:left="1004" w:hanging="360"/>
      </w:pPr>
      <w:rPr>
        <w:rFonts w:ascii="Symbol" w:eastAsia="Symbol" w:hAnsi="Symbol" w:cs="Symbol" w:hint="default"/>
        <w:w w:val="167"/>
        <w:sz w:val="28"/>
        <w:szCs w:val="28"/>
      </w:rPr>
    </w:lvl>
    <w:lvl w:ilvl="1" w:tplc="A0A0BD74"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A59A71DE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F0C08744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C2B056CC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94ACBB0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DCFEA960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57607676">
      <w:numFmt w:val="bullet"/>
      <w:lvlText w:val="•"/>
      <w:lvlJc w:val="left"/>
      <w:pPr>
        <w:ind w:left="7300" w:hanging="360"/>
      </w:pPr>
      <w:rPr>
        <w:rFonts w:hint="default"/>
      </w:rPr>
    </w:lvl>
    <w:lvl w:ilvl="8" w:tplc="13BC7F28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12">
    <w:nsid w:val="42D82182"/>
    <w:multiLevelType w:val="hybridMultilevel"/>
    <w:tmpl w:val="7580379C"/>
    <w:lvl w:ilvl="0" w:tplc="E508EDC8">
      <w:numFmt w:val="bullet"/>
      <w:lvlText w:val="-"/>
      <w:lvlJc w:val="left"/>
      <w:pPr>
        <w:ind w:left="998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044794">
      <w:numFmt w:val="bullet"/>
      <w:lvlText w:val="•"/>
      <w:lvlJc w:val="left"/>
      <w:pPr>
        <w:ind w:left="1688" w:hanging="163"/>
      </w:pPr>
      <w:rPr>
        <w:rFonts w:hint="default"/>
      </w:rPr>
    </w:lvl>
    <w:lvl w:ilvl="2" w:tplc="7D580DA8">
      <w:numFmt w:val="bullet"/>
      <w:lvlText w:val="•"/>
      <w:lvlJc w:val="left"/>
      <w:pPr>
        <w:ind w:left="2376" w:hanging="163"/>
      </w:pPr>
      <w:rPr>
        <w:rFonts w:hint="default"/>
      </w:rPr>
    </w:lvl>
    <w:lvl w:ilvl="3" w:tplc="525E4B84">
      <w:numFmt w:val="bullet"/>
      <w:lvlText w:val="•"/>
      <w:lvlJc w:val="left"/>
      <w:pPr>
        <w:ind w:left="3065" w:hanging="163"/>
      </w:pPr>
      <w:rPr>
        <w:rFonts w:hint="default"/>
      </w:rPr>
    </w:lvl>
    <w:lvl w:ilvl="4" w:tplc="5E0C77D4">
      <w:numFmt w:val="bullet"/>
      <w:lvlText w:val="•"/>
      <w:lvlJc w:val="left"/>
      <w:pPr>
        <w:ind w:left="3753" w:hanging="163"/>
      </w:pPr>
      <w:rPr>
        <w:rFonts w:hint="default"/>
      </w:rPr>
    </w:lvl>
    <w:lvl w:ilvl="5" w:tplc="622A66F6">
      <w:numFmt w:val="bullet"/>
      <w:lvlText w:val="•"/>
      <w:lvlJc w:val="left"/>
      <w:pPr>
        <w:ind w:left="4442" w:hanging="163"/>
      </w:pPr>
      <w:rPr>
        <w:rFonts w:hint="default"/>
      </w:rPr>
    </w:lvl>
    <w:lvl w:ilvl="6" w:tplc="77D0D36A">
      <w:numFmt w:val="bullet"/>
      <w:lvlText w:val="•"/>
      <w:lvlJc w:val="left"/>
      <w:pPr>
        <w:ind w:left="5130" w:hanging="163"/>
      </w:pPr>
      <w:rPr>
        <w:rFonts w:hint="default"/>
      </w:rPr>
    </w:lvl>
    <w:lvl w:ilvl="7" w:tplc="4A261468">
      <w:numFmt w:val="bullet"/>
      <w:lvlText w:val="•"/>
      <w:lvlJc w:val="left"/>
      <w:pPr>
        <w:ind w:left="5818" w:hanging="163"/>
      </w:pPr>
      <w:rPr>
        <w:rFonts w:hint="default"/>
      </w:rPr>
    </w:lvl>
    <w:lvl w:ilvl="8" w:tplc="486AA07C">
      <w:numFmt w:val="bullet"/>
      <w:lvlText w:val="•"/>
      <w:lvlJc w:val="left"/>
      <w:pPr>
        <w:ind w:left="6507" w:hanging="163"/>
      </w:pPr>
      <w:rPr>
        <w:rFonts w:hint="default"/>
      </w:rPr>
    </w:lvl>
  </w:abstractNum>
  <w:abstractNum w:abstractNumId="13">
    <w:nsid w:val="466B42B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02A1E"/>
    <w:multiLevelType w:val="hybridMultilevel"/>
    <w:tmpl w:val="F306D744"/>
    <w:lvl w:ilvl="0" w:tplc="EED2907A">
      <w:start w:val="8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261C5C46">
      <w:numFmt w:val="bullet"/>
      <w:lvlText w:val="•"/>
      <w:lvlJc w:val="left"/>
      <w:pPr>
        <w:ind w:left="1198" w:hanging="240"/>
      </w:pPr>
      <w:rPr>
        <w:rFonts w:hint="default"/>
      </w:rPr>
    </w:lvl>
    <w:lvl w:ilvl="2" w:tplc="54329CE8">
      <w:numFmt w:val="bullet"/>
      <w:lvlText w:val="•"/>
      <w:lvlJc w:val="left"/>
      <w:pPr>
        <w:ind w:left="2056" w:hanging="240"/>
      </w:pPr>
      <w:rPr>
        <w:rFonts w:hint="default"/>
      </w:rPr>
    </w:lvl>
    <w:lvl w:ilvl="3" w:tplc="D95AD9D8">
      <w:numFmt w:val="bullet"/>
      <w:lvlText w:val="•"/>
      <w:lvlJc w:val="left"/>
      <w:pPr>
        <w:ind w:left="2915" w:hanging="240"/>
      </w:pPr>
      <w:rPr>
        <w:rFonts w:hint="default"/>
      </w:rPr>
    </w:lvl>
    <w:lvl w:ilvl="4" w:tplc="D2F2346A">
      <w:numFmt w:val="bullet"/>
      <w:lvlText w:val="•"/>
      <w:lvlJc w:val="left"/>
      <w:pPr>
        <w:ind w:left="3773" w:hanging="240"/>
      </w:pPr>
      <w:rPr>
        <w:rFonts w:hint="default"/>
      </w:rPr>
    </w:lvl>
    <w:lvl w:ilvl="5" w:tplc="183859E6">
      <w:numFmt w:val="bullet"/>
      <w:lvlText w:val="•"/>
      <w:lvlJc w:val="left"/>
      <w:pPr>
        <w:ind w:left="4632" w:hanging="240"/>
      </w:pPr>
      <w:rPr>
        <w:rFonts w:hint="default"/>
      </w:rPr>
    </w:lvl>
    <w:lvl w:ilvl="6" w:tplc="218C7FEC">
      <w:numFmt w:val="bullet"/>
      <w:lvlText w:val="•"/>
      <w:lvlJc w:val="left"/>
      <w:pPr>
        <w:ind w:left="5490" w:hanging="240"/>
      </w:pPr>
      <w:rPr>
        <w:rFonts w:hint="default"/>
      </w:rPr>
    </w:lvl>
    <w:lvl w:ilvl="7" w:tplc="E1AE8B30">
      <w:numFmt w:val="bullet"/>
      <w:lvlText w:val="•"/>
      <w:lvlJc w:val="left"/>
      <w:pPr>
        <w:ind w:left="6348" w:hanging="240"/>
      </w:pPr>
      <w:rPr>
        <w:rFonts w:hint="default"/>
      </w:rPr>
    </w:lvl>
    <w:lvl w:ilvl="8" w:tplc="5134A666">
      <w:numFmt w:val="bullet"/>
      <w:lvlText w:val="•"/>
      <w:lvlJc w:val="left"/>
      <w:pPr>
        <w:ind w:left="7207" w:hanging="240"/>
      </w:pPr>
      <w:rPr>
        <w:rFonts w:hint="default"/>
      </w:rPr>
    </w:lvl>
  </w:abstractNum>
  <w:abstractNum w:abstractNumId="15">
    <w:nsid w:val="476938A1"/>
    <w:multiLevelType w:val="hybridMultilevel"/>
    <w:tmpl w:val="7AA6D8EC"/>
    <w:lvl w:ilvl="0" w:tplc="742673FC">
      <w:numFmt w:val="bullet"/>
      <w:lvlText w:val=""/>
      <w:lvlJc w:val="left"/>
      <w:pPr>
        <w:ind w:left="360" w:hanging="360"/>
      </w:pPr>
      <w:rPr>
        <w:rFonts w:ascii="Symbol" w:eastAsia="Symbol" w:hAnsi="Symbol" w:cs="Symbol" w:hint="default"/>
        <w:w w:val="167"/>
        <w:sz w:val="28"/>
        <w:szCs w:val="28"/>
      </w:rPr>
    </w:lvl>
    <w:lvl w:ilvl="1" w:tplc="FCAA8CA6">
      <w:numFmt w:val="bullet"/>
      <w:lvlText w:val="•"/>
      <w:lvlJc w:val="left"/>
      <w:pPr>
        <w:ind w:left="830" w:hanging="360"/>
      </w:pPr>
      <w:rPr>
        <w:rFonts w:hint="default"/>
      </w:rPr>
    </w:lvl>
    <w:lvl w:ilvl="2" w:tplc="31A62A34">
      <w:numFmt w:val="bullet"/>
      <w:lvlText w:val="•"/>
      <w:lvlJc w:val="left"/>
      <w:pPr>
        <w:ind w:left="1301" w:hanging="360"/>
      </w:pPr>
      <w:rPr>
        <w:rFonts w:hint="default"/>
      </w:rPr>
    </w:lvl>
    <w:lvl w:ilvl="3" w:tplc="834A0FDC">
      <w:numFmt w:val="bullet"/>
      <w:lvlText w:val="•"/>
      <w:lvlJc w:val="left"/>
      <w:pPr>
        <w:ind w:left="1771" w:hanging="360"/>
      </w:pPr>
      <w:rPr>
        <w:rFonts w:hint="default"/>
      </w:rPr>
    </w:lvl>
    <w:lvl w:ilvl="4" w:tplc="AF2A72B8">
      <w:numFmt w:val="bullet"/>
      <w:lvlText w:val="•"/>
      <w:lvlJc w:val="left"/>
      <w:pPr>
        <w:ind w:left="2242" w:hanging="360"/>
      </w:pPr>
      <w:rPr>
        <w:rFonts w:hint="default"/>
      </w:rPr>
    </w:lvl>
    <w:lvl w:ilvl="5" w:tplc="67C684E0">
      <w:numFmt w:val="bullet"/>
      <w:lvlText w:val="•"/>
      <w:lvlJc w:val="left"/>
      <w:pPr>
        <w:ind w:left="2712" w:hanging="360"/>
      </w:pPr>
      <w:rPr>
        <w:rFonts w:hint="default"/>
      </w:rPr>
    </w:lvl>
    <w:lvl w:ilvl="6" w:tplc="15B65A16">
      <w:numFmt w:val="bullet"/>
      <w:lvlText w:val="•"/>
      <w:lvlJc w:val="left"/>
      <w:pPr>
        <w:ind w:left="3183" w:hanging="360"/>
      </w:pPr>
      <w:rPr>
        <w:rFonts w:hint="default"/>
      </w:rPr>
    </w:lvl>
    <w:lvl w:ilvl="7" w:tplc="6D745524"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CC8C9840">
      <w:numFmt w:val="bullet"/>
      <w:lvlText w:val="•"/>
      <w:lvlJc w:val="left"/>
      <w:pPr>
        <w:ind w:left="4124" w:hanging="360"/>
      </w:pPr>
      <w:rPr>
        <w:rFonts w:hint="default"/>
      </w:rPr>
    </w:lvl>
  </w:abstractNum>
  <w:abstractNum w:abstractNumId="16">
    <w:nsid w:val="49591D44"/>
    <w:multiLevelType w:val="hybridMultilevel"/>
    <w:tmpl w:val="CE36820E"/>
    <w:lvl w:ilvl="0" w:tplc="F3CA3B06">
      <w:numFmt w:val="bullet"/>
      <w:lvlText w:val="-"/>
      <w:lvlJc w:val="left"/>
      <w:pPr>
        <w:ind w:left="30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D6025D8">
      <w:numFmt w:val="bullet"/>
      <w:lvlText w:val="•"/>
      <w:lvlJc w:val="left"/>
      <w:pPr>
        <w:ind w:left="1314" w:hanging="163"/>
      </w:pPr>
      <w:rPr>
        <w:rFonts w:hint="default"/>
      </w:rPr>
    </w:lvl>
    <w:lvl w:ilvl="2" w:tplc="1EAE785C">
      <w:numFmt w:val="bullet"/>
      <w:lvlText w:val="•"/>
      <w:lvlJc w:val="left"/>
      <w:pPr>
        <w:ind w:left="2328" w:hanging="163"/>
      </w:pPr>
      <w:rPr>
        <w:rFonts w:hint="default"/>
      </w:rPr>
    </w:lvl>
    <w:lvl w:ilvl="3" w:tplc="ED7C6A3C">
      <w:numFmt w:val="bullet"/>
      <w:lvlText w:val="•"/>
      <w:lvlJc w:val="left"/>
      <w:pPr>
        <w:ind w:left="3342" w:hanging="163"/>
      </w:pPr>
      <w:rPr>
        <w:rFonts w:hint="default"/>
      </w:rPr>
    </w:lvl>
    <w:lvl w:ilvl="4" w:tplc="ED22B338">
      <w:numFmt w:val="bullet"/>
      <w:lvlText w:val="•"/>
      <w:lvlJc w:val="left"/>
      <w:pPr>
        <w:ind w:left="4356" w:hanging="163"/>
      </w:pPr>
      <w:rPr>
        <w:rFonts w:hint="default"/>
      </w:rPr>
    </w:lvl>
    <w:lvl w:ilvl="5" w:tplc="F77AB432">
      <w:numFmt w:val="bullet"/>
      <w:lvlText w:val="•"/>
      <w:lvlJc w:val="left"/>
      <w:pPr>
        <w:ind w:left="5370" w:hanging="163"/>
      </w:pPr>
      <w:rPr>
        <w:rFonts w:hint="default"/>
      </w:rPr>
    </w:lvl>
    <w:lvl w:ilvl="6" w:tplc="99F49978">
      <w:numFmt w:val="bullet"/>
      <w:lvlText w:val="•"/>
      <w:lvlJc w:val="left"/>
      <w:pPr>
        <w:ind w:left="6384" w:hanging="163"/>
      </w:pPr>
      <w:rPr>
        <w:rFonts w:hint="default"/>
      </w:rPr>
    </w:lvl>
    <w:lvl w:ilvl="7" w:tplc="FC8A04E0">
      <w:numFmt w:val="bullet"/>
      <w:lvlText w:val="•"/>
      <w:lvlJc w:val="left"/>
      <w:pPr>
        <w:ind w:left="7398" w:hanging="163"/>
      </w:pPr>
      <w:rPr>
        <w:rFonts w:hint="default"/>
      </w:rPr>
    </w:lvl>
    <w:lvl w:ilvl="8" w:tplc="5EB80E42">
      <w:numFmt w:val="bullet"/>
      <w:lvlText w:val="•"/>
      <w:lvlJc w:val="left"/>
      <w:pPr>
        <w:ind w:left="8412" w:hanging="163"/>
      </w:pPr>
      <w:rPr>
        <w:rFonts w:hint="default"/>
      </w:rPr>
    </w:lvl>
  </w:abstractNum>
  <w:abstractNum w:abstractNumId="17">
    <w:nsid w:val="5625186D"/>
    <w:multiLevelType w:val="hybridMultilevel"/>
    <w:tmpl w:val="ABDC9744"/>
    <w:lvl w:ilvl="0" w:tplc="A7D41426">
      <w:numFmt w:val="bullet"/>
      <w:lvlText w:val="-"/>
      <w:lvlJc w:val="left"/>
      <w:pPr>
        <w:ind w:left="306" w:hanging="1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E4E81FC">
      <w:numFmt w:val="bullet"/>
      <w:lvlText w:val="•"/>
      <w:lvlJc w:val="left"/>
      <w:pPr>
        <w:ind w:left="1314" w:hanging="162"/>
      </w:pPr>
      <w:rPr>
        <w:rFonts w:hint="default"/>
      </w:rPr>
    </w:lvl>
    <w:lvl w:ilvl="2" w:tplc="25FC805C">
      <w:numFmt w:val="bullet"/>
      <w:lvlText w:val="•"/>
      <w:lvlJc w:val="left"/>
      <w:pPr>
        <w:ind w:left="2328" w:hanging="162"/>
      </w:pPr>
      <w:rPr>
        <w:rFonts w:hint="default"/>
      </w:rPr>
    </w:lvl>
    <w:lvl w:ilvl="3" w:tplc="CD8A9BE4">
      <w:numFmt w:val="bullet"/>
      <w:lvlText w:val="•"/>
      <w:lvlJc w:val="left"/>
      <w:pPr>
        <w:ind w:left="3342" w:hanging="162"/>
      </w:pPr>
      <w:rPr>
        <w:rFonts w:hint="default"/>
      </w:rPr>
    </w:lvl>
    <w:lvl w:ilvl="4" w:tplc="26003BAC">
      <w:numFmt w:val="bullet"/>
      <w:lvlText w:val="•"/>
      <w:lvlJc w:val="left"/>
      <w:pPr>
        <w:ind w:left="4356" w:hanging="162"/>
      </w:pPr>
      <w:rPr>
        <w:rFonts w:hint="default"/>
      </w:rPr>
    </w:lvl>
    <w:lvl w:ilvl="5" w:tplc="8056F0E6">
      <w:numFmt w:val="bullet"/>
      <w:lvlText w:val="•"/>
      <w:lvlJc w:val="left"/>
      <w:pPr>
        <w:ind w:left="5370" w:hanging="162"/>
      </w:pPr>
      <w:rPr>
        <w:rFonts w:hint="default"/>
      </w:rPr>
    </w:lvl>
    <w:lvl w:ilvl="6" w:tplc="2C447ECC">
      <w:numFmt w:val="bullet"/>
      <w:lvlText w:val="•"/>
      <w:lvlJc w:val="left"/>
      <w:pPr>
        <w:ind w:left="6384" w:hanging="162"/>
      </w:pPr>
      <w:rPr>
        <w:rFonts w:hint="default"/>
      </w:rPr>
    </w:lvl>
    <w:lvl w:ilvl="7" w:tplc="F91667AA">
      <w:numFmt w:val="bullet"/>
      <w:lvlText w:val="•"/>
      <w:lvlJc w:val="left"/>
      <w:pPr>
        <w:ind w:left="7398" w:hanging="162"/>
      </w:pPr>
      <w:rPr>
        <w:rFonts w:hint="default"/>
      </w:rPr>
    </w:lvl>
    <w:lvl w:ilvl="8" w:tplc="4816F534">
      <w:numFmt w:val="bullet"/>
      <w:lvlText w:val="•"/>
      <w:lvlJc w:val="left"/>
      <w:pPr>
        <w:ind w:left="8412" w:hanging="162"/>
      </w:pPr>
      <w:rPr>
        <w:rFonts w:hint="default"/>
      </w:rPr>
    </w:lvl>
  </w:abstractNum>
  <w:abstractNum w:abstractNumId="18">
    <w:nsid w:val="5E3617D5"/>
    <w:multiLevelType w:val="multilevel"/>
    <w:tmpl w:val="BC882C52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84" w:hanging="490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</w:rPr>
    </w:lvl>
    <w:lvl w:ilvl="2">
      <w:numFmt w:val="bullet"/>
      <w:lvlText w:val="•"/>
      <w:lvlJc w:val="left"/>
      <w:pPr>
        <w:ind w:left="1608" w:hanging="490"/>
      </w:pPr>
      <w:rPr>
        <w:rFonts w:hint="default"/>
      </w:rPr>
    </w:lvl>
    <w:lvl w:ilvl="3">
      <w:numFmt w:val="bullet"/>
      <w:lvlText w:val="•"/>
      <w:lvlJc w:val="left"/>
      <w:pPr>
        <w:ind w:left="2657" w:hanging="490"/>
      </w:pPr>
      <w:rPr>
        <w:rFonts w:hint="default"/>
      </w:rPr>
    </w:lvl>
    <w:lvl w:ilvl="4">
      <w:numFmt w:val="bullet"/>
      <w:lvlText w:val="•"/>
      <w:lvlJc w:val="left"/>
      <w:pPr>
        <w:ind w:left="3706" w:hanging="490"/>
      </w:pPr>
      <w:rPr>
        <w:rFonts w:hint="default"/>
      </w:rPr>
    </w:lvl>
    <w:lvl w:ilvl="5">
      <w:numFmt w:val="bullet"/>
      <w:lvlText w:val="•"/>
      <w:lvlJc w:val="left"/>
      <w:pPr>
        <w:ind w:left="4755" w:hanging="490"/>
      </w:pPr>
      <w:rPr>
        <w:rFonts w:hint="default"/>
      </w:rPr>
    </w:lvl>
    <w:lvl w:ilvl="6">
      <w:numFmt w:val="bullet"/>
      <w:lvlText w:val="•"/>
      <w:lvlJc w:val="left"/>
      <w:pPr>
        <w:ind w:left="5804" w:hanging="490"/>
      </w:pPr>
      <w:rPr>
        <w:rFonts w:hint="default"/>
      </w:rPr>
    </w:lvl>
    <w:lvl w:ilvl="7">
      <w:numFmt w:val="bullet"/>
      <w:lvlText w:val="•"/>
      <w:lvlJc w:val="left"/>
      <w:pPr>
        <w:ind w:left="6853" w:hanging="490"/>
      </w:pPr>
      <w:rPr>
        <w:rFonts w:hint="default"/>
      </w:rPr>
    </w:lvl>
    <w:lvl w:ilvl="8">
      <w:numFmt w:val="bullet"/>
      <w:lvlText w:val="•"/>
      <w:lvlJc w:val="left"/>
      <w:pPr>
        <w:ind w:left="7902" w:hanging="490"/>
      </w:pPr>
      <w:rPr>
        <w:rFonts w:hint="default"/>
      </w:rPr>
    </w:lvl>
  </w:abstractNum>
  <w:abstractNum w:abstractNumId="19">
    <w:nsid w:val="616B0A88"/>
    <w:multiLevelType w:val="hybridMultilevel"/>
    <w:tmpl w:val="579A3850"/>
    <w:lvl w:ilvl="0" w:tplc="9D8EB9C6">
      <w:start w:val="1"/>
      <w:numFmt w:val="decimal"/>
      <w:lvlText w:val="%1."/>
      <w:lvlJc w:val="left"/>
      <w:pPr>
        <w:ind w:left="684" w:hanging="374"/>
      </w:pPr>
      <w:rPr>
        <w:rFonts w:hint="default"/>
        <w:spacing w:val="-19"/>
        <w:w w:val="100"/>
      </w:rPr>
    </w:lvl>
    <w:lvl w:ilvl="1" w:tplc="9B06CA0A">
      <w:numFmt w:val="bullet"/>
      <w:lvlText w:val="•"/>
      <w:lvlJc w:val="left"/>
      <w:pPr>
        <w:ind w:left="1656" w:hanging="374"/>
      </w:pPr>
      <w:rPr>
        <w:rFonts w:hint="default"/>
      </w:rPr>
    </w:lvl>
    <w:lvl w:ilvl="2" w:tplc="545CE578">
      <w:numFmt w:val="bullet"/>
      <w:lvlText w:val="•"/>
      <w:lvlJc w:val="left"/>
      <w:pPr>
        <w:ind w:left="2632" w:hanging="374"/>
      </w:pPr>
      <w:rPr>
        <w:rFonts w:hint="default"/>
      </w:rPr>
    </w:lvl>
    <w:lvl w:ilvl="3" w:tplc="D0D65AC8">
      <w:numFmt w:val="bullet"/>
      <w:lvlText w:val="•"/>
      <w:lvlJc w:val="left"/>
      <w:pPr>
        <w:ind w:left="3608" w:hanging="374"/>
      </w:pPr>
      <w:rPr>
        <w:rFonts w:hint="default"/>
      </w:rPr>
    </w:lvl>
    <w:lvl w:ilvl="4" w:tplc="340AEAE2">
      <w:numFmt w:val="bullet"/>
      <w:lvlText w:val="•"/>
      <w:lvlJc w:val="left"/>
      <w:pPr>
        <w:ind w:left="4584" w:hanging="374"/>
      </w:pPr>
      <w:rPr>
        <w:rFonts w:hint="default"/>
      </w:rPr>
    </w:lvl>
    <w:lvl w:ilvl="5" w:tplc="7A1AC9C4">
      <w:numFmt w:val="bullet"/>
      <w:lvlText w:val="•"/>
      <w:lvlJc w:val="left"/>
      <w:pPr>
        <w:ind w:left="5560" w:hanging="374"/>
      </w:pPr>
      <w:rPr>
        <w:rFonts w:hint="default"/>
      </w:rPr>
    </w:lvl>
    <w:lvl w:ilvl="6" w:tplc="15E8CFD2">
      <w:numFmt w:val="bullet"/>
      <w:lvlText w:val="•"/>
      <w:lvlJc w:val="left"/>
      <w:pPr>
        <w:ind w:left="6536" w:hanging="374"/>
      </w:pPr>
      <w:rPr>
        <w:rFonts w:hint="default"/>
      </w:rPr>
    </w:lvl>
    <w:lvl w:ilvl="7" w:tplc="5B14A3DC">
      <w:numFmt w:val="bullet"/>
      <w:lvlText w:val="•"/>
      <w:lvlJc w:val="left"/>
      <w:pPr>
        <w:ind w:left="7512" w:hanging="374"/>
      </w:pPr>
      <w:rPr>
        <w:rFonts w:hint="default"/>
      </w:rPr>
    </w:lvl>
    <w:lvl w:ilvl="8" w:tplc="C3E268DE">
      <w:numFmt w:val="bullet"/>
      <w:lvlText w:val="•"/>
      <w:lvlJc w:val="left"/>
      <w:pPr>
        <w:ind w:left="8488" w:hanging="374"/>
      </w:pPr>
      <w:rPr>
        <w:rFonts w:hint="default"/>
      </w:rPr>
    </w:lvl>
  </w:abstractNum>
  <w:abstractNum w:abstractNumId="20">
    <w:nsid w:val="68E60C3A"/>
    <w:multiLevelType w:val="hybridMultilevel"/>
    <w:tmpl w:val="9C2CC3D2"/>
    <w:lvl w:ilvl="0" w:tplc="F8E4D4A8">
      <w:start w:val="4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E85CC79E">
      <w:numFmt w:val="bullet"/>
      <w:lvlText w:val="•"/>
      <w:lvlJc w:val="left"/>
      <w:pPr>
        <w:ind w:left="1216" w:hanging="240"/>
      </w:pPr>
      <w:rPr>
        <w:rFonts w:hint="default"/>
      </w:rPr>
    </w:lvl>
    <w:lvl w:ilvl="2" w:tplc="7E7E2C1A">
      <w:numFmt w:val="bullet"/>
      <w:lvlText w:val="•"/>
      <w:lvlJc w:val="left"/>
      <w:pPr>
        <w:ind w:left="2072" w:hanging="240"/>
      </w:pPr>
      <w:rPr>
        <w:rFonts w:hint="default"/>
      </w:rPr>
    </w:lvl>
    <w:lvl w:ilvl="3" w:tplc="5B984AEA">
      <w:numFmt w:val="bullet"/>
      <w:lvlText w:val="•"/>
      <w:lvlJc w:val="left"/>
      <w:pPr>
        <w:ind w:left="2928" w:hanging="240"/>
      </w:pPr>
      <w:rPr>
        <w:rFonts w:hint="default"/>
      </w:rPr>
    </w:lvl>
    <w:lvl w:ilvl="4" w:tplc="788C17B2">
      <w:numFmt w:val="bullet"/>
      <w:lvlText w:val="•"/>
      <w:lvlJc w:val="left"/>
      <w:pPr>
        <w:ind w:left="3784" w:hanging="240"/>
      </w:pPr>
      <w:rPr>
        <w:rFonts w:hint="default"/>
      </w:rPr>
    </w:lvl>
    <w:lvl w:ilvl="5" w:tplc="847044A8">
      <w:numFmt w:val="bullet"/>
      <w:lvlText w:val="•"/>
      <w:lvlJc w:val="left"/>
      <w:pPr>
        <w:ind w:left="4640" w:hanging="240"/>
      </w:pPr>
      <w:rPr>
        <w:rFonts w:hint="default"/>
      </w:rPr>
    </w:lvl>
    <w:lvl w:ilvl="6" w:tplc="70B2F40C">
      <w:numFmt w:val="bullet"/>
      <w:lvlText w:val="•"/>
      <w:lvlJc w:val="left"/>
      <w:pPr>
        <w:ind w:left="5496" w:hanging="240"/>
      </w:pPr>
      <w:rPr>
        <w:rFonts w:hint="default"/>
      </w:rPr>
    </w:lvl>
    <w:lvl w:ilvl="7" w:tplc="FBEC46E8">
      <w:numFmt w:val="bullet"/>
      <w:lvlText w:val="•"/>
      <w:lvlJc w:val="left"/>
      <w:pPr>
        <w:ind w:left="6352" w:hanging="240"/>
      </w:pPr>
      <w:rPr>
        <w:rFonts w:hint="default"/>
      </w:rPr>
    </w:lvl>
    <w:lvl w:ilvl="8" w:tplc="C6B0E710">
      <w:numFmt w:val="bullet"/>
      <w:lvlText w:val="•"/>
      <w:lvlJc w:val="left"/>
      <w:pPr>
        <w:ind w:left="7208" w:hanging="240"/>
      </w:pPr>
      <w:rPr>
        <w:rFonts w:hint="default"/>
      </w:rPr>
    </w:lvl>
  </w:abstractNum>
  <w:abstractNum w:abstractNumId="21">
    <w:nsid w:val="6CBE110C"/>
    <w:multiLevelType w:val="hybridMultilevel"/>
    <w:tmpl w:val="45509044"/>
    <w:lvl w:ilvl="0" w:tplc="128E1B22">
      <w:start w:val="17"/>
      <w:numFmt w:val="decimal"/>
      <w:lvlText w:val="%1."/>
      <w:lvlJc w:val="left"/>
      <w:pPr>
        <w:ind w:left="10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5D9ED614">
      <w:numFmt w:val="bullet"/>
      <w:lvlText w:val="•"/>
      <w:lvlJc w:val="left"/>
      <w:pPr>
        <w:ind w:left="982" w:hanging="360"/>
      </w:pPr>
      <w:rPr>
        <w:rFonts w:hint="default"/>
      </w:rPr>
    </w:lvl>
    <w:lvl w:ilvl="2" w:tplc="6C6AB5DC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43B8347E">
      <w:numFmt w:val="bullet"/>
      <w:lvlText w:val="•"/>
      <w:lvlJc w:val="left"/>
      <w:pPr>
        <w:ind w:left="2747" w:hanging="360"/>
      </w:pPr>
      <w:rPr>
        <w:rFonts w:hint="default"/>
      </w:rPr>
    </w:lvl>
    <w:lvl w:ilvl="4" w:tplc="4962B788"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7EAC0EAA">
      <w:numFmt w:val="bullet"/>
      <w:lvlText w:val="•"/>
      <w:lvlJc w:val="left"/>
      <w:pPr>
        <w:ind w:left="4512" w:hanging="360"/>
      </w:pPr>
      <w:rPr>
        <w:rFonts w:hint="default"/>
      </w:rPr>
    </w:lvl>
    <w:lvl w:ilvl="6" w:tplc="E25691B0">
      <w:numFmt w:val="bullet"/>
      <w:lvlText w:val="•"/>
      <w:lvlJc w:val="left"/>
      <w:pPr>
        <w:ind w:left="5394" w:hanging="360"/>
      </w:pPr>
      <w:rPr>
        <w:rFonts w:hint="default"/>
      </w:rPr>
    </w:lvl>
    <w:lvl w:ilvl="7" w:tplc="8536D8A4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AB80FCA8">
      <w:numFmt w:val="bullet"/>
      <w:lvlText w:val="•"/>
      <w:lvlJc w:val="left"/>
      <w:pPr>
        <w:ind w:left="7159" w:hanging="360"/>
      </w:pPr>
      <w:rPr>
        <w:rFonts w:hint="default"/>
      </w:rPr>
    </w:lvl>
  </w:abstractNum>
  <w:abstractNum w:abstractNumId="22">
    <w:nsid w:val="6F6717C6"/>
    <w:multiLevelType w:val="hybridMultilevel"/>
    <w:tmpl w:val="6D96940E"/>
    <w:lvl w:ilvl="0" w:tplc="533A27F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95A0B312">
      <w:numFmt w:val="bullet"/>
      <w:lvlText w:val="•"/>
      <w:lvlJc w:val="left"/>
      <w:pPr>
        <w:ind w:left="1216" w:hanging="240"/>
      </w:pPr>
      <w:rPr>
        <w:rFonts w:hint="default"/>
      </w:rPr>
    </w:lvl>
    <w:lvl w:ilvl="2" w:tplc="45C27AF6">
      <w:numFmt w:val="bullet"/>
      <w:lvlText w:val="•"/>
      <w:lvlJc w:val="left"/>
      <w:pPr>
        <w:ind w:left="2072" w:hanging="240"/>
      </w:pPr>
      <w:rPr>
        <w:rFonts w:hint="default"/>
      </w:rPr>
    </w:lvl>
    <w:lvl w:ilvl="3" w:tplc="D5E2FDD4">
      <w:numFmt w:val="bullet"/>
      <w:lvlText w:val="•"/>
      <w:lvlJc w:val="left"/>
      <w:pPr>
        <w:ind w:left="2928" w:hanging="240"/>
      </w:pPr>
      <w:rPr>
        <w:rFonts w:hint="default"/>
      </w:rPr>
    </w:lvl>
    <w:lvl w:ilvl="4" w:tplc="3F9E1138">
      <w:numFmt w:val="bullet"/>
      <w:lvlText w:val="•"/>
      <w:lvlJc w:val="left"/>
      <w:pPr>
        <w:ind w:left="3784" w:hanging="240"/>
      </w:pPr>
      <w:rPr>
        <w:rFonts w:hint="default"/>
      </w:rPr>
    </w:lvl>
    <w:lvl w:ilvl="5" w:tplc="F3906D90">
      <w:numFmt w:val="bullet"/>
      <w:lvlText w:val="•"/>
      <w:lvlJc w:val="left"/>
      <w:pPr>
        <w:ind w:left="4640" w:hanging="240"/>
      </w:pPr>
      <w:rPr>
        <w:rFonts w:hint="default"/>
      </w:rPr>
    </w:lvl>
    <w:lvl w:ilvl="6" w:tplc="876A91F6">
      <w:numFmt w:val="bullet"/>
      <w:lvlText w:val="•"/>
      <w:lvlJc w:val="left"/>
      <w:pPr>
        <w:ind w:left="5496" w:hanging="240"/>
      </w:pPr>
      <w:rPr>
        <w:rFonts w:hint="default"/>
      </w:rPr>
    </w:lvl>
    <w:lvl w:ilvl="7" w:tplc="0CBA7876">
      <w:numFmt w:val="bullet"/>
      <w:lvlText w:val="•"/>
      <w:lvlJc w:val="left"/>
      <w:pPr>
        <w:ind w:left="6352" w:hanging="240"/>
      </w:pPr>
      <w:rPr>
        <w:rFonts w:hint="default"/>
      </w:rPr>
    </w:lvl>
    <w:lvl w:ilvl="8" w:tplc="CB32ED18">
      <w:numFmt w:val="bullet"/>
      <w:lvlText w:val="•"/>
      <w:lvlJc w:val="left"/>
      <w:pPr>
        <w:ind w:left="7208" w:hanging="240"/>
      </w:pPr>
      <w:rPr>
        <w:rFonts w:hint="default"/>
      </w:rPr>
    </w:lvl>
  </w:abstractNum>
  <w:abstractNum w:abstractNumId="23">
    <w:nsid w:val="7444195B"/>
    <w:multiLevelType w:val="hybridMultilevel"/>
    <w:tmpl w:val="49D27CE6"/>
    <w:lvl w:ilvl="0" w:tplc="E44261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7"/>
  </w:num>
  <w:num w:numId="5">
    <w:abstractNumId w:val="16"/>
  </w:num>
  <w:num w:numId="6">
    <w:abstractNumId w:val="10"/>
  </w:num>
  <w:num w:numId="7">
    <w:abstractNumId w:val="20"/>
  </w:num>
  <w:num w:numId="8">
    <w:abstractNumId w:val="22"/>
  </w:num>
  <w:num w:numId="9">
    <w:abstractNumId w:val="5"/>
  </w:num>
  <w:num w:numId="10">
    <w:abstractNumId w:val="1"/>
  </w:num>
  <w:num w:numId="11">
    <w:abstractNumId w:val="8"/>
  </w:num>
  <w:num w:numId="12">
    <w:abstractNumId w:val="21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12"/>
  </w:num>
  <w:num w:numId="18">
    <w:abstractNumId w:val="2"/>
  </w:num>
  <w:num w:numId="19">
    <w:abstractNumId w:val="11"/>
  </w:num>
  <w:num w:numId="20">
    <w:abstractNumId w:val="18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4833">
    <w:abstractNumId w:val="24833"/>
  </w:num>
  <w:num w:numId="24834">
    <w:abstractNumId w:val="248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96"/>
    <w:rsid w:val="000524ED"/>
    <w:rsid w:val="0006020C"/>
    <w:rsid w:val="000D4DEC"/>
    <w:rsid w:val="000E0690"/>
    <w:rsid w:val="000E13D7"/>
    <w:rsid w:val="00113965"/>
    <w:rsid w:val="00113A04"/>
    <w:rsid w:val="00120705"/>
    <w:rsid w:val="00130C9D"/>
    <w:rsid w:val="00142718"/>
    <w:rsid w:val="001749B6"/>
    <w:rsid w:val="00174CB0"/>
    <w:rsid w:val="00182B7D"/>
    <w:rsid w:val="001B0CD5"/>
    <w:rsid w:val="001B4152"/>
    <w:rsid w:val="001B4641"/>
    <w:rsid w:val="001B7099"/>
    <w:rsid w:val="001E30EC"/>
    <w:rsid w:val="00217EB9"/>
    <w:rsid w:val="00235C4E"/>
    <w:rsid w:val="00267EB4"/>
    <w:rsid w:val="002841DF"/>
    <w:rsid w:val="00291720"/>
    <w:rsid w:val="002A0E7F"/>
    <w:rsid w:val="002E6397"/>
    <w:rsid w:val="003021B1"/>
    <w:rsid w:val="00307F6F"/>
    <w:rsid w:val="003443BB"/>
    <w:rsid w:val="00344599"/>
    <w:rsid w:val="00354267"/>
    <w:rsid w:val="003804CE"/>
    <w:rsid w:val="0041538E"/>
    <w:rsid w:val="00424AE8"/>
    <w:rsid w:val="00444829"/>
    <w:rsid w:val="00453AAB"/>
    <w:rsid w:val="00480307"/>
    <w:rsid w:val="004E0F55"/>
    <w:rsid w:val="00525D5F"/>
    <w:rsid w:val="0053591C"/>
    <w:rsid w:val="005568B3"/>
    <w:rsid w:val="0056063E"/>
    <w:rsid w:val="00572EBA"/>
    <w:rsid w:val="005A08B0"/>
    <w:rsid w:val="005F4F2A"/>
    <w:rsid w:val="006177B8"/>
    <w:rsid w:val="00654F99"/>
    <w:rsid w:val="00671346"/>
    <w:rsid w:val="006718C7"/>
    <w:rsid w:val="006A3451"/>
    <w:rsid w:val="006A5AD0"/>
    <w:rsid w:val="006C2055"/>
    <w:rsid w:val="006C3FD0"/>
    <w:rsid w:val="006E0766"/>
    <w:rsid w:val="007033A4"/>
    <w:rsid w:val="0070349F"/>
    <w:rsid w:val="00716032"/>
    <w:rsid w:val="007223FA"/>
    <w:rsid w:val="00733F83"/>
    <w:rsid w:val="00745F78"/>
    <w:rsid w:val="00751FE0"/>
    <w:rsid w:val="00767AEB"/>
    <w:rsid w:val="0078616E"/>
    <w:rsid w:val="007C2C3D"/>
    <w:rsid w:val="007E7F82"/>
    <w:rsid w:val="00801E4B"/>
    <w:rsid w:val="00803BBE"/>
    <w:rsid w:val="00806F16"/>
    <w:rsid w:val="00830F42"/>
    <w:rsid w:val="00837A04"/>
    <w:rsid w:val="0084717F"/>
    <w:rsid w:val="00860913"/>
    <w:rsid w:val="008725A9"/>
    <w:rsid w:val="00883A2C"/>
    <w:rsid w:val="00883B32"/>
    <w:rsid w:val="00886390"/>
    <w:rsid w:val="00892F08"/>
    <w:rsid w:val="008D4BBC"/>
    <w:rsid w:val="009109F2"/>
    <w:rsid w:val="00920AEF"/>
    <w:rsid w:val="0092714C"/>
    <w:rsid w:val="00933D5C"/>
    <w:rsid w:val="009432F2"/>
    <w:rsid w:val="00982A90"/>
    <w:rsid w:val="009D6AC3"/>
    <w:rsid w:val="00A16220"/>
    <w:rsid w:val="00A37B8D"/>
    <w:rsid w:val="00A41B6F"/>
    <w:rsid w:val="00A45F06"/>
    <w:rsid w:val="00A57663"/>
    <w:rsid w:val="00A65E26"/>
    <w:rsid w:val="00A81FE5"/>
    <w:rsid w:val="00B10AFE"/>
    <w:rsid w:val="00B41296"/>
    <w:rsid w:val="00B90842"/>
    <w:rsid w:val="00BE6E0D"/>
    <w:rsid w:val="00C02D29"/>
    <w:rsid w:val="00C12357"/>
    <w:rsid w:val="00C30DC3"/>
    <w:rsid w:val="00C922DB"/>
    <w:rsid w:val="00CB1B81"/>
    <w:rsid w:val="00CB7446"/>
    <w:rsid w:val="00D052BF"/>
    <w:rsid w:val="00D32FE9"/>
    <w:rsid w:val="00D35B17"/>
    <w:rsid w:val="00D41742"/>
    <w:rsid w:val="00D421A9"/>
    <w:rsid w:val="00D575AF"/>
    <w:rsid w:val="00DA1093"/>
    <w:rsid w:val="00DB6F40"/>
    <w:rsid w:val="00DD614F"/>
    <w:rsid w:val="00DE12EF"/>
    <w:rsid w:val="00DF7CCA"/>
    <w:rsid w:val="00E53EE2"/>
    <w:rsid w:val="00E70B49"/>
    <w:rsid w:val="00E749B3"/>
    <w:rsid w:val="00EE7C06"/>
    <w:rsid w:val="00EF113F"/>
    <w:rsid w:val="00EF5D68"/>
    <w:rsid w:val="00F13AC1"/>
    <w:rsid w:val="00F200AE"/>
    <w:rsid w:val="00F37B45"/>
    <w:rsid w:val="00F80EEE"/>
    <w:rsid w:val="00FD386C"/>
    <w:rsid w:val="00FF1C2E"/>
    <w:rsid w:val="00FF448B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86C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D386C"/>
    <w:pPr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8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86C"/>
    <w:rPr>
      <w:sz w:val="28"/>
      <w:szCs w:val="28"/>
    </w:rPr>
  </w:style>
  <w:style w:type="paragraph" w:styleId="a4">
    <w:name w:val="List Paragraph"/>
    <w:basedOn w:val="a"/>
    <w:uiPriority w:val="34"/>
    <w:qFormat/>
    <w:rsid w:val="00FD386C"/>
    <w:pPr>
      <w:ind w:left="1004" w:hanging="360"/>
    </w:pPr>
  </w:style>
  <w:style w:type="paragraph" w:customStyle="1" w:styleId="TableParagraph">
    <w:name w:val="Table Paragraph"/>
    <w:basedOn w:val="a"/>
    <w:uiPriority w:val="1"/>
    <w:qFormat/>
    <w:rsid w:val="00FD386C"/>
    <w:pPr>
      <w:spacing w:line="272" w:lineRule="exact"/>
    </w:pPr>
  </w:style>
  <w:style w:type="paragraph" w:styleId="a5">
    <w:name w:val="footnote text"/>
    <w:basedOn w:val="a"/>
    <w:link w:val="a6"/>
    <w:uiPriority w:val="99"/>
    <w:semiHidden/>
    <w:unhideWhenUsed/>
    <w:rsid w:val="00830F4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30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30F42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354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26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54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267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23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3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basedOn w:val="a"/>
    <w:rsid w:val="00A65E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65E26"/>
    <w:rPr>
      <w:color w:val="0000FF"/>
      <w:u w:val="single"/>
    </w:rPr>
  </w:style>
  <w:style w:type="paragraph" w:customStyle="1" w:styleId="Default">
    <w:name w:val="Default"/>
    <w:rsid w:val="00C30D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86C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D386C"/>
    <w:pPr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8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86C"/>
    <w:rPr>
      <w:sz w:val="28"/>
      <w:szCs w:val="28"/>
    </w:rPr>
  </w:style>
  <w:style w:type="paragraph" w:styleId="a4">
    <w:name w:val="List Paragraph"/>
    <w:basedOn w:val="a"/>
    <w:uiPriority w:val="34"/>
    <w:qFormat/>
    <w:rsid w:val="00FD386C"/>
    <w:pPr>
      <w:ind w:left="1004" w:hanging="360"/>
    </w:pPr>
  </w:style>
  <w:style w:type="paragraph" w:customStyle="1" w:styleId="TableParagraph">
    <w:name w:val="Table Paragraph"/>
    <w:basedOn w:val="a"/>
    <w:uiPriority w:val="1"/>
    <w:qFormat/>
    <w:rsid w:val="00FD386C"/>
    <w:pPr>
      <w:spacing w:line="272" w:lineRule="exact"/>
    </w:pPr>
  </w:style>
  <w:style w:type="paragraph" w:styleId="a5">
    <w:name w:val="footnote text"/>
    <w:basedOn w:val="a"/>
    <w:link w:val="a6"/>
    <w:uiPriority w:val="99"/>
    <w:semiHidden/>
    <w:unhideWhenUsed/>
    <w:rsid w:val="00830F4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30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30F42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354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26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54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267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23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3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basedOn w:val="a"/>
    <w:rsid w:val="00A65E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65E26"/>
    <w:rPr>
      <w:color w:val="0000FF"/>
      <w:u w:val="single"/>
    </w:rPr>
  </w:style>
  <w:style w:type="paragraph" w:customStyle="1" w:styleId="Default">
    <w:name w:val="Default"/>
    <w:rsid w:val="00C30D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zlib.net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587541881" Type="http://schemas.openxmlformats.org/officeDocument/2006/relationships/comments" Target="comments.xml"/><Relationship Id="rId933702882" Type="http://schemas.microsoft.com/office/2011/relationships/commentsExtended" Target="commentsExtended.xml"/><Relationship Id="rId20682839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6535-F703-4F9F-BA8A-40CEC200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/>
  <LinksUpToDate>false</LinksUpToDate>
  <CharactersWithSpaces>24220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creator>Алукриева Э.</dc:creator>
  <cp:lastModifiedBy>PereboevaNN</cp:lastModifiedBy>
  <cp:revision>5</cp:revision>
  <cp:lastPrinted>2024-06-25T14:56:00Z</cp:lastPrinted>
  <dcterms:created xsi:type="dcterms:W3CDTF">2025-06-04T06:23:00Z</dcterms:created>
  <dcterms:modified xsi:type="dcterms:W3CDTF">2025-06-23T06:17:00Z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2018-01-08T00:00:00Z</vt:filetime>
  </property>
</Properties>
</file>