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9016" w14:textId="5BB93403" w:rsidR="00930C7C" w:rsidRPr="00A4749F" w:rsidRDefault="00930C7C" w:rsidP="00187D1D">
      <w:pPr>
        <w:pStyle w:val="a6"/>
        <w:spacing w:before="150" w:after="150" w:line="240" w:lineRule="auto"/>
        <w:jc w:val="center"/>
        <w:rPr>
          <w:rFonts w:ascii="Times New Roman" w:hAnsi="Times New Roman" w:cs="Times New Roman"/>
          <w:b/>
          <w:bCs/>
        </w:rPr>
      </w:pPr>
      <w:r w:rsidRPr="00A4749F">
        <w:rPr>
          <w:rFonts w:ascii="Times New Roman" w:hAnsi="Times New Roman" w:cs="Times New Roman"/>
          <w:b/>
          <w:bCs/>
        </w:rPr>
        <w:t xml:space="preserve">Информация о необходимости прохождения поступающими </w:t>
      </w:r>
      <w:r w:rsidR="000F1157" w:rsidRPr="00A4749F">
        <w:rPr>
          <w:rFonts w:ascii="Times New Roman" w:hAnsi="Times New Roman" w:cs="Times New Roman"/>
          <w:b/>
          <w:bCs/>
        </w:rPr>
        <w:t>о</w:t>
      </w:r>
      <w:r w:rsidRPr="00A4749F">
        <w:rPr>
          <w:rFonts w:ascii="Times New Roman" w:hAnsi="Times New Roman" w:cs="Times New Roman"/>
          <w:b/>
          <w:bCs/>
        </w:rPr>
        <w:t>бязательного предварительного медицинского осмотра (обследования)</w:t>
      </w:r>
    </w:p>
    <w:p w14:paraId="579D58FB" w14:textId="77777777" w:rsidR="000F1157" w:rsidRPr="00A4749F" w:rsidRDefault="00930C7C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1.1. На основании </w:t>
      </w:r>
      <w:r w:rsidRPr="00A4749F">
        <w:rPr>
          <w:rFonts w:ascii="Times New Roman" w:hAnsi="Times New Roman" w:cs="Times New Roman"/>
          <w:b/>
          <w:bCs/>
        </w:rPr>
        <w:t>постановления Правительства Российской Федерации от 14 августа 2013 г. №697</w:t>
      </w:r>
      <w:r w:rsidRPr="00A4749F">
        <w:rPr>
          <w:rFonts w:ascii="Times New Roman" w:hAnsi="Times New Roman" w:cs="Times New Roman"/>
        </w:rPr>
        <w:t xml:space="preserve"> при поступлении на обучение по следующим специальностям и профессиям поступающие проходят обязательные предварительные медицинские осмотры (обследования): </w:t>
      </w:r>
    </w:p>
    <w:p w14:paraId="1694CA99" w14:textId="77777777" w:rsidR="000F1157" w:rsidRPr="00A4749F" w:rsidRDefault="00930C7C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43.02.15 Поварское и кондитерское дело </w:t>
      </w:r>
    </w:p>
    <w:p w14:paraId="1CB70B56" w14:textId="678F5C6E" w:rsidR="000F1157" w:rsidRPr="00A4749F" w:rsidRDefault="00930C7C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43.01.09 Повар, кондитер </w:t>
      </w:r>
    </w:p>
    <w:p w14:paraId="01D9E65E" w14:textId="4E1C40DC" w:rsidR="00A4749F" w:rsidRPr="00A4749F" w:rsidRDefault="00A4749F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19.02.12 Технология продуктов питания животного происхождения</w:t>
      </w:r>
    </w:p>
    <w:p w14:paraId="75F8B38E" w14:textId="77777777" w:rsidR="000F1157" w:rsidRPr="00A4749F" w:rsidRDefault="000F1157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и</w:t>
      </w:r>
      <w:r w:rsidR="00930C7C" w:rsidRPr="00A4749F">
        <w:rPr>
          <w:rFonts w:ascii="Times New Roman" w:hAnsi="Times New Roman" w:cs="Times New Roman"/>
        </w:rPr>
        <w:t xml:space="preserve"> представляют медицинское заключение о проведении обязательного предварительного медицинского осмотра в соответствии с перечнем врачей</w:t>
      </w:r>
      <w:r w:rsidRPr="00A4749F">
        <w:rPr>
          <w:rFonts w:ascii="Times New Roman" w:hAnsi="Times New Roman" w:cs="Times New Roman"/>
        </w:rPr>
        <w:t>-</w:t>
      </w:r>
      <w:r w:rsidR="00930C7C" w:rsidRPr="00A4749F">
        <w:rPr>
          <w:rFonts w:ascii="Times New Roman" w:hAnsi="Times New Roman" w:cs="Times New Roman"/>
        </w:rPr>
        <w:t xml:space="preserve">специалистов, лабораторных и функциональных исследований, установленным </w:t>
      </w:r>
      <w:r w:rsidR="00930C7C" w:rsidRPr="00A4749F">
        <w:rPr>
          <w:rFonts w:ascii="Times New Roman" w:hAnsi="Times New Roman" w:cs="Times New Roman"/>
          <w:b/>
          <w:bCs/>
        </w:rPr>
        <w:t>Приказом Министерства здравоохранения РФ от 28 января 2021 г.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14:paraId="5CA75425" w14:textId="4F668093" w:rsidR="000F1157" w:rsidRPr="00A4749F" w:rsidRDefault="00930C7C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 1.2. </w:t>
      </w:r>
      <w:r w:rsidR="0069755E" w:rsidRPr="00A4749F">
        <w:rPr>
          <w:rFonts w:ascii="Times New Roman" w:hAnsi="Times New Roman" w:cs="Times New Roman"/>
        </w:rPr>
        <w:t>При проведении предварительных осмотров обследуемые лица проходят следующие исследования</w:t>
      </w:r>
      <w:r w:rsidRPr="00A4749F">
        <w:rPr>
          <w:rFonts w:ascii="Times New Roman" w:hAnsi="Times New Roman" w:cs="Times New Roman"/>
        </w:rPr>
        <w:t xml:space="preserve">: </w:t>
      </w:r>
    </w:p>
    <w:p w14:paraId="692AEE8A" w14:textId="63AAD4D1" w:rsidR="000F1157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расчет на основании антропометрии индекса массы тела, который проходят граждане </w:t>
      </w:r>
      <w:r w:rsidR="00187D1D" w:rsidRPr="00A4749F">
        <w:rPr>
          <w:rFonts w:ascii="Times New Roman" w:hAnsi="Times New Roman" w:cs="Times New Roman"/>
          <w:u w:val="single"/>
        </w:rPr>
        <w:t xml:space="preserve">старше </w:t>
      </w:r>
      <w:r w:rsidRPr="00A4749F">
        <w:rPr>
          <w:rFonts w:ascii="Times New Roman" w:hAnsi="Times New Roman" w:cs="Times New Roman"/>
          <w:u w:val="single"/>
        </w:rPr>
        <w:t>18 лет</w:t>
      </w:r>
      <w:r w:rsidRPr="00A4749F">
        <w:rPr>
          <w:rFonts w:ascii="Times New Roman" w:hAnsi="Times New Roman" w:cs="Times New Roman"/>
        </w:rPr>
        <w:t xml:space="preserve">; </w:t>
      </w:r>
    </w:p>
    <w:p w14:paraId="6CF2D4C1" w14:textId="4E132819" w:rsidR="000F1157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общий анализ крови; </w:t>
      </w:r>
    </w:p>
    <w:p w14:paraId="343AE018" w14:textId="4FF631A1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клинический анализ мочи;</w:t>
      </w:r>
    </w:p>
    <w:p w14:paraId="7A3A0E46" w14:textId="69467C38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электрокардиография в покое, которую проходят граждане </w:t>
      </w:r>
      <w:r w:rsidRPr="00A4749F">
        <w:rPr>
          <w:rFonts w:ascii="Times New Roman" w:hAnsi="Times New Roman" w:cs="Times New Roman"/>
          <w:u w:val="single"/>
        </w:rPr>
        <w:t>в возрасте</w:t>
      </w:r>
      <w:r w:rsidR="000F1157" w:rsidRPr="00A4749F">
        <w:rPr>
          <w:rFonts w:ascii="Times New Roman" w:hAnsi="Times New Roman" w:cs="Times New Roman"/>
          <w:u w:val="single"/>
        </w:rPr>
        <w:t xml:space="preserve"> </w:t>
      </w:r>
      <w:r w:rsidRPr="00A4749F">
        <w:rPr>
          <w:rFonts w:ascii="Times New Roman" w:hAnsi="Times New Roman" w:cs="Times New Roman"/>
          <w:u w:val="single"/>
        </w:rPr>
        <w:t>от 18 лет и старше</w:t>
      </w:r>
      <w:r w:rsidRPr="00A4749F">
        <w:rPr>
          <w:rFonts w:ascii="Times New Roman" w:hAnsi="Times New Roman" w:cs="Times New Roman"/>
        </w:rPr>
        <w:t>;</w:t>
      </w:r>
    </w:p>
    <w:p w14:paraId="20428E17" w14:textId="2BB34AF7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  <w:u w:val="single"/>
        </w:rPr>
      </w:pPr>
      <w:r w:rsidRPr="00A4749F">
        <w:rPr>
          <w:rFonts w:ascii="Times New Roman" w:hAnsi="Times New Roman" w:cs="Times New Roman"/>
        </w:rPr>
        <w:t xml:space="preserve">измерение артериального давления, которое проходят граждане </w:t>
      </w:r>
      <w:r w:rsidRPr="00A4749F">
        <w:rPr>
          <w:rFonts w:ascii="Times New Roman" w:hAnsi="Times New Roman" w:cs="Times New Roman"/>
          <w:u w:val="single"/>
        </w:rPr>
        <w:t>в возрасте от 18 лет и старше;</w:t>
      </w:r>
    </w:p>
    <w:p w14:paraId="409F5508" w14:textId="4D8BFC7F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определение уровня общего холестерина в крови, которое проходят граждане </w:t>
      </w:r>
      <w:r w:rsidR="00187D1D" w:rsidRPr="00A4749F">
        <w:rPr>
          <w:rFonts w:ascii="Times New Roman" w:hAnsi="Times New Roman" w:cs="Times New Roman"/>
          <w:u w:val="single"/>
        </w:rPr>
        <w:t>старше 18 лет</w:t>
      </w:r>
      <w:r w:rsidRPr="00A4749F">
        <w:rPr>
          <w:rFonts w:ascii="Times New Roman" w:hAnsi="Times New Roman" w:cs="Times New Roman"/>
        </w:rPr>
        <w:t>;</w:t>
      </w:r>
    </w:p>
    <w:p w14:paraId="4E2312DA" w14:textId="6DADE345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исследование уровня глюкозы в крови натощак, которое проходят граждане </w:t>
      </w:r>
      <w:r w:rsidR="00187D1D" w:rsidRPr="00A4749F">
        <w:rPr>
          <w:rFonts w:ascii="Times New Roman" w:hAnsi="Times New Roman" w:cs="Times New Roman"/>
          <w:u w:val="single"/>
        </w:rPr>
        <w:t>старше 18 лет</w:t>
      </w:r>
      <w:r w:rsidRPr="00A4749F">
        <w:rPr>
          <w:rFonts w:ascii="Times New Roman" w:hAnsi="Times New Roman" w:cs="Times New Roman"/>
        </w:rPr>
        <w:t>;</w:t>
      </w:r>
    </w:p>
    <w:p w14:paraId="54926565" w14:textId="0392DF1F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определение относительного сердечно-сосудистого риска у граждан </w:t>
      </w:r>
      <w:r w:rsidR="00187D1D" w:rsidRPr="00A4749F">
        <w:rPr>
          <w:rFonts w:ascii="Times New Roman" w:hAnsi="Times New Roman" w:cs="Times New Roman"/>
          <w:u w:val="single"/>
        </w:rPr>
        <w:t>старше 18 лет</w:t>
      </w:r>
      <w:r w:rsidR="0041661F" w:rsidRPr="00A4749F">
        <w:rPr>
          <w:rFonts w:ascii="Times New Roman" w:hAnsi="Times New Roman" w:cs="Times New Roman"/>
        </w:rPr>
        <w:t xml:space="preserve">; </w:t>
      </w:r>
    </w:p>
    <w:p w14:paraId="72A0674A" w14:textId="56068CFC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определение абсолютного сердечно-сосудистого риска - у граждан </w:t>
      </w:r>
      <w:r w:rsidRPr="00A4749F">
        <w:rPr>
          <w:rFonts w:ascii="Times New Roman" w:hAnsi="Times New Roman" w:cs="Times New Roman"/>
          <w:u w:val="single"/>
        </w:rPr>
        <w:t>в</w:t>
      </w:r>
      <w:r w:rsidR="0041661F" w:rsidRPr="00A4749F">
        <w:rPr>
          <w:rFonts w:ascii="Times New Roman" w:hAnsi="Times New Roman" w:cs="Times New Roman"/>
          <w:u w:val="single"/>
        </w:rPr>
        <w:t xml:space="preserve"> </w:t>
      </w:r>
      <w:r w:rsidRPr="00A4749F">
        <w:rPr>
          <w:rFonts w:ascii="Times New Roman" w:hAnsi="Times New Roman" w:cs="Times New Roman"/>
          <w:u w:val="single"/>
        </w:rPr>
        <w:t>возрасте старше 40 лет</w:t>
      </w:r>
      <w:r w:rsidRPr="00A4749F">
        <w:rPr>
          <w:rFonts w:ascii="Times New Roman" w:hAnsi="Times New Roman" w:cs="Times New Roman"/>
        </w:rPr>
        <w:t>;</w:t>
      </w:r>
    </w:p>
    <w:p w14:paraId="02C09321" w14:textId="4EBAF6E7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флюорография или рентгенография легких в двух проекциях для граждан </w:t>
      </w:r>
      <w:r w:rsidRPr="00A4749F">
        <w:rPr>
          <w:rFonts w:ascii="Times New Roman" w:hAnsi="Times New Roman" w:cs="Times New Roman"/>
          <w:u w:val="single"/>
        </w:rPr>
        <w:t>в возрасте 18 лет и старше</w:t>
      </w:r>
      <w:r w:rsidRPr="00A4749F">
        <w:rPr>
          <w:rFonts w:ascii="Times New Roman" w:hAnsi="Times New Roman" w:cs="Times New Roman"/>
        </w:rPr>
        <w:t>;</w:t>
      </w:r>
    </w:p>
    <w:p w14:paraId="30D8FB3B" w14:textId="759EE14B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измерение внутриглазного давления выполняется у граждан </w:t>
      </w:r>
      <w:r w:rsidRPr="00A4749F">
        <w:rPr>
          <w:rFonts w:ascii="Times New Roman" w:hAnsi="Times New Roman" w:cs="Times New Roman"/>
          <w:u w:val="single"/>
        </w:rPr>
        <w:t>в возрасте с 40 лет и старше</w:t>
      </w:r>
      <w:r w:rsidR="0041661F" w:rsidRPr="00A4749F">
        <w:rPr>
          <w:rFonts w:ascii="Times New Roman" w:hAnsi="Times New Roman" w:cs="Times New Roman"/>
        </w:rPr>
        <w:t>;</w:t>
      </w:r>
    </w:p>
    <w:p w14:paraId="0F2AE0A7" w14:textId="70E75539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осмотр врача-терапевта, врача-невролога, врача-психиатра и врача</w:t>
      </w:r>
      <w:r w:rsidR="008A30A3" w:rsidRPr="00A4749F">
        <w:rPr>
          <w:rFonts w:ascii="Times New Roman" w:hAnsi="Times New Roman" w:cs="Times New Roman"/>
        </w:rPr>
        <w:t>-</w:t>
      </w:r>
      <w:r w:rsidRPr="00A4749F">
        <w:rPr>
          <w:rFonts w:ascii="Times New Roman" w:hAnsi="Times New Roman" w:cs="Times New Roman"/>
        </w:rPr>
        <w:t>нарколога;</w:t>
      </w:r>
    </w:p>
    <w:p w14:paraId="431EDB96" w14:textId="085E285E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женщины - осмотр врачом - акушером-гинекологом с проведением</w:t>
      </w:r>
      <w:r w:rsidR="003D077C" w:rsidRPr="00A4749F">
        <w:rPr>
          <w:rFonts w:ascii="Times New Roman" w:hAnsi="Times New Roman" w:cs="Times New Roman"/>
        </w:rPr>
        <w:t xml:space="preserve"> </w:t>
      </w:r>
      <w:r w:rsidRPr="00A4749F">
        <w:rPr>
          <w:rFonts w:ascii="Times New Roman" w:hAnsi="Times New Roman" w:cs="Times New Roman"/>
        </w:rPr>
        <w:t>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0C811E08" w14:textId="4C1B4C1E" w:rsidR="00930C7C" w:rsidRPr="00A4749F" w:rsidRDefault="00930C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 xml:space="preserve">женщины </w:t>
      </w:r>
      <w:r w:rsidRPr="00A4749F">
        <w:rPr>
          <w:rFonts w:ascii="Times New Roman" w:hAnsi="Times New Roman" w:cs="Times New Roman"/>
          <w:u w:val="single"/>
        </w:rPr>
        <w:t>в возрасте старше 40 лет</w:t>
      </w:r>
      <w:r w:rsidRPr="00A4749F">
        <w:rPr>
          <w:rFonts w:ascii="Times New Roman" w:hAnsi="Times New Roman" w:cs="Times New Roman"/>
        </w:rPr>
        <w:t xml:space="preserve"> - маммографию обеих молочных</w:t>
      </w:r>
      <w:r w:rsidR="003D077C" w:rsidRPr="00A4749F">
        <w:rPr>
          <w:rFonts w:ascii="Times New Roman" w:hAnsi="Times New Roman" w:cs="Times New Roman"/>
        </w:rPr>
        <w:t xml:space="preserve"> </w:t>
      </w:r>
      <w:r w:rsidRPr="00A4749F">
        <w:rPr>
          <w:rFonts w:ascii="Times New Roman" w:hAnsi="Times New Roman" w:cs="Times New Roman"/>
        </w:rPr>
        <w:t>желез в двух проекциях</w:t>
      </w:r>
      <w:r w:rsidR="003D077C" w:rsidRPr="00A4749F">
        <w:rPr>
          <w:rFonts w:ascii="Times New Roman" w:hAnsi="Times New Roman" w:cs="Times New Roman"/>
        </w:rPr>
        <w:t>;</w:t>
      </w:r>
    </w:p>
    <w:p w14:paraId="521E8B50" w14:textId="5F8213CE" w:rsidR="00905A2D" w:rsidRPr="00A4749F" w:rsidRDefault="003D077C" w:rsidP="008A30A3">
      <w:pPr>
        <w:pStyle w:val="a6"/>
        <w:numPr>
          <w:ilvl w:val="0"/>
          <w:numId w:val="19"/>
        </w:numPr>
        <w:spacing w:before="150" w:after="15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и</w:t>
      </w:r>
      <w:r w:rsidR="00930C7C" w:rsidRPr="00A4749F">
        <w:rPr>
          <w:rFonts w:ascii="Times New Roman" w:hAnsi="Times New Roman" w:cs="Times New Roman"/>
        </w:rPr>
        <w:t>ные исследования и осмотры врачей-специалистов, а именно: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2127"/>
        <w:gridCol w:w="5520"/>
      </w:tblGrid>
      <w:tr w:rsidR="003D077C" w:rsidRPr="00A4749F" w14:paraId="416B96E5" w14:textId="77777777" w:rsidTr="00A4749F">
        <w:tc>
          <w:tcPr>
            <w:tcW w:w="2677" w:type="dxa"/>
          </w:tcPr>
          <w:p w14:paraId="372A7A28" w14:textId="78A9D3A7" w:rsidR="003D077C" w:rsidRPr="00A4749F" w:rsidRDefault="003D077C" w:rsidP="00187D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474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специальностей</w:t>
            </w:r>
          </w:p>
          <w:p w14:paraId="3747E5EC" w14:textId="1CF83014" w:rsidR="003D077C" w:rsidRPr="00A4749F" w:rsidRDefault="003D077C" w:rsidP="008A30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474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 профессий</w:t>
            </w:r>
          </w:p>
        </w:tc>
        <w:tc>
          <w:tcPr>
            <w:tcW w:w="2127" w:type="dxa"/>
          </w:tcPr>
          <w:p w14:paraId="444F8BD5" w14:textId="1D548502" w:rsidR="003D077C" w:rsidRPr="00A4749F" w:rsidRDefault="003D077C" w:rsidP="00187D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474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Участие врачей- специалистов</w:t>
            </w:r>
          </w:p>
          <w:p w14:paraId="5C4C5C82" w14:textId="77777777" w:rsidR="003D077C" w:rsidRPr="00A4749F" w:rsidRDefault="003D077C" w:rsidP="00187D1D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520" w:type="dxa"/>
          </w:tcPr>
          <w:p w14:paraId="7885D5E4" w14:textId="7B969054" w:rsidR="003D077C" w:rsidRPr="00A4749F" w:rsidRDefault="003D077C" w:rsidP="00187D1D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474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Лабораторные и функциональные исследования</w:t>
            </w:r>
          </w:p>
        </w:tc>
      </w:tr>
      <w:tr w:rsidR="003D077C" w:rsidRPr="00A4749F" w14:paraId="5492D5BC" w14:textId="77777777" w:rsidTr="00A4749F">
        <w:tc>
          <w:tcPr>
            <w:tcW w:w="2677" w:type="dxa"/>
          </w:tcPr>
          <w:p w14:paraId="287BB046" w14:textId="77777777" w:rsidR="003D077C" w:rsidRPr="00A4749F" w:rsidRDefault="003D077C" w:rsidP="008A30A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A4749F">
              <w:rPr>
                <w:rFonts w:ascii="Times New Roman" w:hAnsi="Times New Roman" w:cs="Times New Roman"/>
              </w:rPr>
              <w:t xml:space="preserve">43.02.15 Поварское и кондитерское дело </w:t>
            </w:r>
          </w:p>
          <w:p w14:paraId="353DCECB" w14:textId="77777777" w:rsidR="003D077C" w:rsidRPr="00A4749F" w:rsidRDefault="003D077C" w:rsidP="008A30A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A4749F">
              <w:rPr>
                <w:rFonts w:ascii="Times New Roman" w:hAnsi="Times New Roman" w:cs="Times New Roman"/>
              </w:rPr>
              <w:t>43.01.09 Повар, кондитер</w:t>
            </w:r>
          </w:p>
          <w:p w14:paraId="5788ADD3" w14:textId="57AA1242" w:rsidR="00A4749F" w:rsidRPr="00A4749F" w:rsidRDefault="00A4749F" w:rsidP="008A30A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A4749F">
              <w:rPr>
                <w:rFonts w:ascii="Times New Roman" w:hAnsi="Times New Roman" w:cs="Times New Roman"/>
              </w:rPr>
              <w:t>19.02.12 Технология продуктов питания животного происхождения</w:t>
            </w:r>
          </w:p>
        </w:tc>
        <w:tc>
          <w:tcPr>
            <w:tcW w:w="2127" w:type="dxa"/>
          </w:tcPr>
          <w:p w14:paraId="1685D485" w14:textId="77777777" w:rsidR="003D077C" w:rsidRPr="00A4749F" w:rsidRDefault="003D077C" w:rsidP="00187D1D">
            <w:pPr>
              <w:pStyle w:val="a6"/>
              <w:spacing w:before="150" w:after="150"/>
              <w:ind w:left="0"/>
              <w:jc w:val="both"/>
              <w:rPr>
                <w:rFonts w:ascii="Times New Roman" w:hAnsi="Times New Roman" w:cs="Times New Roman"/>
              </w:rPr>
            </w:pPr>
            <w:r w:rsidRPr="00A4749F">
              <w:rPr>
                <w:rFonts w:ascii="Times New Roman" w:hAnsi="Times New Roman" w:cs="Times New Roman"/>
              </w:rPr>
              <w:t xml:space="preserve">Врач-оториноларинголог </w:t>
            </w:r>
          </w:p>
          <w:p w14:paraId="777A634B" w14:textId="77777777" w:rsidR="003D077C" w:rsidRPr="00A4749F" w:rsidRDefault="003D077C" w:rsidP="00187D1D">
            <w:pPr>
              <w:pStyle w:val="a6"/>
              <w:spacing w:before="150" w:after="150"/>
              <w:ind w:left="0"/>
              <w:jc w:val="both"/>
              <w:rPr>
                <w:rFonts w:ascii="Times New Roman" w:hAnsi="Times New Roman" w:cs="Times New Roman"/>
              </w:rPr>
            </w:pPr>
            <w:r w:rsidRPr="00A4749F">
              <w:rPr>
                <w:rFonts w:ascii="Times New Roman" w:hAnsi="Times New Roman" w:cs="Times New Roman"/>
              </w:rPr>
              <w:t xml:space="preserve">Врач-дерматовенеролог </w:t>
            </w:r>
          </w:p>
          <w:p w14:paraId="3181614D" w14:textId="2736AC3D" w:rsidR="003D077C" w:rsidRPr="00A4749F" w:rsidRDefault="003D077C" w:rsidP="00187D1D">
            <w:pPr>
              <w:pStyle w:val="a6"/>
              <w:spacing w:before="150" w:after="150"/>
              <w:ind w:left="0"/>
              <w:jc w:val="both"/>
              <w:rPr>
                <w:rFonts w:ascii="Times New Roman" w:hAnsi="Times New Roman" w:cs="Times New Roman"/>
              </w:rPr>
            </w:pPr>
            <w:r w:rsidRPr="00A4749F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5520" w:type="dxa"/>
          </w:tcPr>
          <w:p w14:paraId="050317C7" w14:textId="77777777" w:rsidR="003D077C" w:rsidRPr="00A4749F" w:rsidRDefault="003D077C" w:rsidP="008A30A3">
            <w:pPr>
              <w:jc w:val="both"/>
              <w:rPr>
                <w:rFonts w:ascii="Times New Roman" w:hAnsi="Times New Roman" w:cs="Times New Roman"/>
              </w:rPr>
            </w:pPr>
            <w:r w:rsidRPr="00A4749F">
              <w:rPr>
                <w:rFonts w:ascii="Times New Roman" w:hAnsi="Times New Roman" w:cs="Times New Roman"/>
              </w:rPr>
              <w:t>Исследование крови на сифилис</w:t>
            </w:r>
          </w:p>
          <w:p w14:paraId="4D1B2CF9" w14:textId="75EC4AEB" w:rsidR="003D077C" w:rsidRPr="00A4749F" w:rsidRDefault="003D077C" w:rsidP="008A30A3">
            <w:pPr>
              <w:jc w:val="both"/>
              <w:rPr>
                <w:rFonts w:ascii="Times New Roman" w:hAnsi="Times New Roman" w:cs="Times New Roman"/>
              </w:rPr>
            </w:pPr>
            <w:r w:rsidRPr="00A4749F">
              <w:rPr>
                <w:rFonts w:ascii="Times New Roman" w:hAnsi="Times New Roman" w:cs="Times New Roman"/>
              </w:rPr>
              <w:t xml:space="preserve">Исследования на носительство возбудителей кишечных инфекций и серологическое обследование на брюшной тиф </w:t>
            </w:r>
          </w:p>
          <w:p w14:paraId="1125339B" w14:textId="37DBB91D" w:rsidR="003D077C" w:rsidRPr="00A4749F" w:rsidRDefault="003D077C" w:rsidP="008A30A3">
            <w:pPr>
              <w:jc w:val="both"/>
              <w:rPr>
                <w:rFonts w:ascii="Times New Roman" w:hAnsi="Times New Roman" w:cs="Times New Roman"/>
              </w:rPr>
            </w:pPr>
            <w:r w:rsidRPr="00A4749F">
              <w:rPr>
                <w:rFonts w:ascii="Times New Roman" w:hAnsi="Times New Roman" w:cs="Times New Roman"/>
              </w:rPr>
              <w:t xml:space="preserve">Исследования на гельминтозы </w:t>
            </w:r>
          </w:p>
          <w:p w14:paraId="4B7EA528" w14:textId="781239E9" w:rsidR="003D077C" w:rsidRPr="00A4749F" w:rsidRDefault="003D077C" w:rsidP="008A30A3">
            <w:pPr>
              <w:jc w:val="both"/>
              <w:rPr>
                <w:rFonts w:ascii="Times New Roman" w:hAnsi="Times New Roman" w:cs="Times New Roman"/>
              </w:rPr>
            </w:pPr>
            <w:r w:rsidRPr="00A4749F">
              <w:rPr>
                <w:rFonts w:ascii="Times New Roman" w:hAnsi="Times New Roman" w:cs="Times New Roman"/>
              </w:rPr>
              <w:t xml:space="preserve">Мазок из зева и носа на наличие патогенного стафилококка </w:t>
            </w:r>
          </w:p>
        </w:tc>
      </w:tr>
    </w:tbl>
    <w:p w14:paraId="73000921" w14:textId="68EFDA89" w:rsidR="007E1F3E" w:rsidRPr="00A4749F" w:rsidRDefault="007E1F3E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По окончании прохождения предварительного осмотра медицинской организацией оформляется заключение по его результатам, в котором</w:t>
      </w:r>
      <w:bookmarkStart w:id="0" w:name="Par128"/>
      <w:bookmarkEnd w:id="0"/>
      <w:r w:rsidRPr="00A4749F">
        <w:rPr>
          <w:rFonts w:ascii="Times New Roman" w:hAnsi="Times New Roman" w:cs="Times New Roman"/>
        </w:rPr>
        <w:t xml:space="preserve"> указываются:</w:t>
      </w:r>
    </w:p>
    <w:p w14:paraId="636B1E2A" w14:textId="77777777" w:rsidR="007E1F3E" w:rsidRPr="00A4749F" w:rsidRDefault="007E1F3E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дата выдачи Заключения;</w:t>
      </w:r>
    </w:p>
    <w:p w14:paraId="1F710FBF" w14:textId="57B046CB" w:rsidR="007E1F3E" w:rsidRPr="00A4749F" w:rsidRDefault="007E1F3E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фамилия, имя, отчество (при наличии), дата рождения, пол;</w:t>
      </w:r>
    </w:p>
    <w:p w14:paraId="4F75C7BC" w14:textId="77777777" w:rsidR="007E1F3E" w:rsidRPr="00A4749F" w:rsidRDefault="007E1F3E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наименование работодателя;</w:t>
      </w:r>
    </w:p>
    <w:p w14:paraId="747C5DB9" w14:textId="77777777" w:rsidR="007E1F3E" w:rsidRPr="00A4749F" w:rsidRDefault="007E1F3E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наименование структурного подразделения работодателя (при наличии), должности (профессии) или вида работы;</w:t>
      </w:r>
    </w:p>
    <w:p w14:paraId="622467A8" w14:textId="77777777" w:rsidR="007E1F3E" w:rsidRPr="00A4749F" w:rsidRDefault="007E1F3E" w:rsidP="00187D1D">
      <w:pPr>
        <w:pStyle w:val="a6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A4749F">
        <w:rPr>
          <w:rFonts w:ascii="Times New Roman" w:hAnsi="Times New Roman" w:cs="Times New Roman"/>
        </w:rPr>
        <w:t>наименование вредных и (или) опасных производственных факторов, видов работ;</w:t>
      </w:r>
    </w:p>
    <w:p w14:paraId="1C3EB110" w14:textId="436E134D" w:rsidR="003D077C" w:rsidRPr="007E1F3E" w:rsidRDefault="007E1F3E" w:rsidP="008A30A3">
      <w:pPr>
        <w:pStyle w:val="a6"/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9F">
        <w:rPr>
          <w:rFonts w:ascii="Times New Roman" w:hAnsi="Times New Roman" w:cs="Times New Roman"/>
        </w:rPr>
        <w:t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</w:t>
      </w:r>
      <w:r w:rsidRPr="007E1F3E">
        <w:rPr>
          <w:rFonts w:ascii="Times New Roman" w:hAnsi="Times New Roman" w:cs="Times New Roman"/>
          <w:sz w:val="24"/>
          <w:szCs w:val="24"/>
        </w:rPr>
        <w:t>.</w:t>
      </w:r>
    </w:p>
    <w:sectPr w:rsidR="003D077C" w:rsidRPr="007E1F3E" w:rsidSect="008A30A3">
      <w:pgSz w:w="11906" w:h="16838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1A"/>
    <w:multiLevelType w:val="hybridMultilevel"/>
    <w:tmpl w:val="4E3E0250"/>
    <w:lvl w:ilvl="0" w:tplc="0419000D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1F9"/>
    <w:multiLevelType w:val="multilevel"/>
    <w:tmpl w:val="DBDC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248E5"/>
    <w:multiLevelType w:val="hybridMultilevel"/>
    <w:tmpl w:val="95149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C5239"/>
    <w:multiLevelType w:val="multilevel"/>
    <w:tmpl w:val="4D5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454D6"/>
    <w:multiLevelType w:val="multilevel"/>
    <w:tmpl w:val="A80E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C70BF"/>
    <w:multiLevelType w:val="multilevel"/>
    <w:tmpl w:val="60FE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70EFA"/>
    <w:multiLevelType w:val="hybridMultilevel"/>
    <w:tmpl w:val="7930B54C"/>
    <w:lvl w:ilvl="0" w:tplc="6C5451F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C4DD0"/>
    <w:multiLevelType w:val="hybridMultilevel"/>
    <w:tmpl w:val="CDC8EF12"/>
    <w:lvl w:ilvl="0" w:tplc="5A586E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630C0"/>
    <w:multiLevelType w:val="hybridMultilevel"/>
    <w:tmpl w:val="CECC0918"/>
    <w:lvl w:ilvl="0" w:tplc="5A586E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0A51"/>
    <w:multiLevelType w:val="multilevel"/>
    <w:tmpl w:val="DAE6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83BE7"/>
    <w:multiLevelType w:val="multilevel"/>
    <w:tmpl w:val="8B4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4192A"/>
    <w:multiLevelType w:val="hybridMultilevel"/>
    <w:tmpl w:val="31B2D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0595A"/>
    <w:multiLevelType w:val="multilevel"/>
    <w:tmpl w:val="3E2A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8058D"/>
    <w:multiLevelType w:val="hybridMultilevel"/>
    <w:tmpl w:val="0E7E4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971BEA"/>
    <w:multiLevelType w:val="multilevel"/>
    <w:tmpl w:val="1C9A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3193E"/>
    <w:multiLevelType w:val="multilevel"/>
    <w:tmpl w:val="33C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375F06"/>
    <w:multiLevelType w:val="hybridMultilevel"/>
    <w:tmpl w:val="55FAD0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AF01FA2"/>
    <w:multiLevelType w:val="hybridMultilevel"/>
    <w:tmpl w:val="A14C6D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75379"/>
    <w:multiLevelType w:val="hybridMultilevel"/>
    <w:tmpl w:val="184A1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87470">
    <w:abstractNumId w:val="1"/>
  </w:num>
  <w:num w:numId="2" w16cid:durableId="1701196900">
    <w:abstractNumId w:val="10"/>
  </w:num>
  <w:num w:numId="3" w16cid:durableId="1878925560">
    <w:abstractNumId w:val="14"/>
  </w:num>
  <w:num w:numId="4" w16cid:durableId="365256970">
    <w:abstractNumId w:val="4"/>
  </w:num>
  <w:num w:numId="5" w16cid:durableId="1279221888">
    <w:abstractNumId w:val="3"/>
  </w:num>
  <w:num w:numId="6" w16cid:durableId="1308364945">
    <w:abstractNumId w:val="12"/>
  </w:num>
  <w:num w:numId="7" w16cid:durableId="2020884580">
    <w:abstractNumId w:val="15"/>
  </w:num>
  <w:num w:numId="8" w16cid:durableId="1355841325">
    <w:abstractNumId w:val="16"/>
  </w:num>
  <w:num w:numId="9" w16cid:durableId="1115296725">
    <w:abstractNumId w:val="5"/>
  </w:num>
  <w:num w:numId="10" w16cid:durableId="855653123">
    <w:abstractNumId w:val="8"/>
  </w:num>
  <w:num w:numId="11" w16cid:durableId="765884369">
    <w:abstractNumId w:val="7"/>
  </w:num>
  <w:num w:numId="12" w16cid:durableId="1186406313">
    <w:abstractNumId w:val="9"/>
  </w:num>
  <w:num w:numId="13" w16cid:durableId="126315692">
    <w:abstractNumId w:val="0"/>
  </w:num>
  <w:num w:numId="14" w16cid:durableId="1827091402">
    <w:abstractNumId w:val="2"/>
  </w:num>
  <w:num w:numId="15" w16cid:durableId="459231213">
    <w:abstractNumId w:val="18"/>
  </w:num>
  <w:num w:numId="16" w16cid:durableId="40830416">
    <w:abstractNumId w:val="11"/>
  </w:num>
  <w:num w:numId="17" w16cid:durableId="333145131">
    <w:abstractNumId w:val="17"/>
  </w:num>
  <w:num w:numId="18" w16cid:durableId="1032652001">
    <w:abstractNumId w:val="13"/>
  </w:num>
  <w:num w:numId="19" w16cid:durableId="1913004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9F0"/>
    <w:rsid w:val="00005A7E"/>
    <w:rsid w:val="00005BF3"/>
    <w:rsid w:val="00022F0A"/>
    <w:rsid w:val="00027CCE"/>
    <w:rsid w:val="000703BC"/>
    <w:rsid w:val="000B057B"/>
    <w:rsid w:val="000F1157"/>
    <w:rsid w:val="001028E2"/>
    <w:rsid w:val="001674BB"/>
    <w:rsid w:val="00187D1D"/>
    <w:rsid w:val="00193356"/>
    <w:rsid w:val="001A745B"/>
    <w:rsid w:val="001F1428"/>
    <w:rsid w:val="002A29F0"/>
    <w:rsid w:val="002D105E"/>
    <w:rsid w:val="003775A6"/>
    <w:rsid w:val="003A7ADC"/>
    <w:rsid w:val="003D077C"/>
    <w:rsid w:val="0041661F"/>
    <w:rsid w:val="004837CF"/>
    <w:rsid w:val="004A4130"/>
    <w:rsid w:val="004F2D8B"/>
    <w:rsid w:val="00556B0B"/>
    <w:rsid w:val="00584A59"/>
    <w:rsid w:val="005B7F40"/>
    <w:rsid w:val="0069755E"/>
    <w:rsid w:val="006F1B97"/>
    <w:rsid w:val="0073577A"/>
    <w:rsid w:val="0076598D"/>
    <w:rsid w:val="007766D8"/>
    <w:rsid w:val="00793235"/>
    <w:rsid w:val="0079526C"/>
    <w:rsid w:val="007A0429"/>
    <w:rsid w:val="007A072A"/>
    <w:rsid w:val="007B33CB"/>
    <w:rsid w:val="007E1F3E"/>
    <w:rsid w:val="008140B7"/>
    <w:rsid w:val="008A30A3"/>
    <w:rsid w:val="00905A2D"/>
    <w:rsid w:val="00906F6F"/>
    <w:rsid w:val="00910659"/>
    <w:rsid w:val="00930749"/>
    <w:rsid w:val="00930C7C"/>
    <w:rsid w:val="009339FB"/>
    <w:rsid w:val="009F4D37"/>
    <w:rsid w:val="00A10EB5"/>
    <w:rsid w:val="00A21FB2"/>
    <w:rsid w:val="00A300C3"/>
    <w:rsid w:val="00A30AB4"/>
    <w:rsid w:val="00A37B68"/>
    <w:rsid w:val="00A4749F"/>
    <w:rsid w:val="00A47CC1"/>
    <w:rsid w:val="00A72267"/>
    <w:rsid w:val="00B64A93"/>
    <w:rsid w:val="00BA5C56"/>
    <w:rsid w:val="00BF0CAD"/>
    <w:rsid w:val="00C35FF6"/>
    <w:rsid w:val="00CC7664"/>
    <w:rsid w:val="00CF601B"/>
    <w:rsid w:val="00D00A9B"/>
    <w:rsid w:val="00D16C08"/>
    <w:rsid w:val="00D903ED"/>
    <w:rsid w:val="00DA730C"/>
    <w:rsid w:val="00DC1EEC"/>
    <w:rsid w:val="00DD4E52"/>
    <w:rsid w:val="00E27442"/>
    <w:rsid w:val="00E535C9"/>
    <w:rsid w:val="00E5791D"/>
    <w:rsid w:val="00E9427D"/>
    <w:rsid w:val="00ED309E"/>
    <w:rsid w:val="00EE195E"/>
    <w:rsid w:val="00F12AF4"/>
    <w:rsid w:val="00F43288"/>
    <w:rsid w:val="00FC4A1E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FFB8"/>
  <w15:docId w15:val="{A007E301-64B1-488C-AA25-3EBAEA90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9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16C08"/>
    <w:rPr>
      <w:b/>
      <w:bCs/>
    </w:rPr>
  </w:style>
  <w:style w:type="paragraph" w:styleId="a6">
    <w:name w:val="List Paragraph"/>
    <w:basedOn w:val="a"/>
    <w:uiPriority w:val="34"/>
    <w:qFormat/>
    <w:rsid w:val="001674BB"/>
    <w:pPr>
      <w:ind w:left="720"/>
      <w:contextualSpacing/>
    </w:pPr>
  </w:style>
  <w:style w:type="paragraph" w:customStyle="1" w:styleId="ConsPlusNormal">
    <w:name w:val="ConsPlusNormal"/>
    <w:rsid w:val="00483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01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8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6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69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9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8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2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2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36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3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0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23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11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49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4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0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6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NANAROVAOA</dc:creator>
  <cp:lastModifiedBy>Екатерина Смолкина</cp:lastModifiedBy>
  <cp:revision>4</cp:revision>
  <cp:lastPrinted>2017-05-24T13:14:00Z</cp:lastPrinted>
  <dcterms:created xsi:type="dcterms:W3CDTF">2023-02-20T07:49:00Z</dcterms:created>
  <dcterms:modified xsi:type="dcterms:W3CDTF">2023-02-28T12:20:00Z</dcterms:modified>
</cp:coreProperties>
</file>